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DE48" w14:textId="77777777" w:rsidR="003D333F" w:rsidRPr="00293E79" w:rsidRDefault="003D333F" w:rsidP="00BD6600">
      <w:pPr>
        <w:spacing w:line="360" w:lineRule="auto"/>
        <w:jc w:val="center"/>
        <w:rPr>
          <w:i/>
          <w:iCs/>
          <w:color w:val="1F497D" w:themeColor="text2"/>
          <w:sz w:val="26"/>
          <w:szCs w:val="26"/>
        </w:rPr>
      </w:pPr>
      <w:r w:rsidRPr="00293E79">
        <w:rPr>
          <w:rFonts w:eastAsia="Times New Roman"/>
          <w:b/>
          <w:color w:val="1F497D" w:themeColor="text2"/>
          <w:kern w:val="0"/>
          <w:szCs w:val="24"/>
          <w:lang w:bidi="ar-SA"/>
        </w:rPr>
        <w:tab/>
      </w:r>
      <w:r w:rsidRPr="00293E79">
        <w:rPr>
          <w:i/>
          <w:iCs/>
          <w:color w:val="1F497D" w:themeColor="text2"/>
          <w:sz w:val="26"/>
          <w:szCs w:val="26"/>
        </w:rPr>
        <w:t xml:space="preserve"> </w:t>
      </w:r>
    </w:p>
    <w:p w14:paraId="49C73AB6" w14:textId="77777777" w:rsidR="00E61566" w:rsidRPr="00293E79" w:rsidRDefault="00E61566" w:rsidP="003D333F">
      <w:pPr>
        <w:widowControl w:val="0"/>
        <w:tabs>
          <w:tab w:val="left" w:pos="3960"/>
        </w:tabs>
        <w:suppressAutoHyphens w:val="0"/>
        <w:spacing w:before="0" w:after="0" w:line="276" w:lineRule="auto"/>
        <w:rPr>
          <w:rFonts w:eastAsia="Times New Roman"/>
          <w:b/>
          <w:color w:val="1F497D" w:themeColor="text2"/>
          <w:kern w:val="0"/>
          <w:szCs w:val="24"/>
          <w:lang w:bidi="ar-SA"/>
        </w:rPr>
      </w:pPr>
    </w:p>
    <w:p w14:paraId="7B2427B0" w14:textId="77777777" w:rsidR="00E61566" w:rsidRPr="00293E79" w:rsidRDefault="00E61566" w:rsidP="00E61566">
      <w:pPr>
        <w:widowControl w:val="0"/>
        <w:suppressAutoHyphens w:val="0"/>
        <w:spacing w:before="0" w:after="0" w:line="276" w:lineRule="auto"/>
        <w:jc w:val="center"/>
        <w:rPr>
          <w:rFonts w:eastAsia="Times New Roman"/>
          <w:b/>
          <w:color w:val="1F497D" w:themeColor="text2"/>
          <w:kern w:val="0"/>
          <w:szCs w:val="24"/>
          <w:lang w:bidi="ar-SA"/>
        </w:rPr>
      </w:pPr>
    </w:p>
    <w:p w14:paraId="35138765" w14:textId="77777777" w:rsidR="003D333F" w:rsidRPr="00293E79" w:rsidRDefault="003D333F" w:rsidP="00E61566">
      <w:pPr>
        <w:widowControl w:val="0"/>
        <w:suppressAutoHyphens w:val="0"/>
        <w:spacing w:before="0" w:after="0" w:line="276" w:lineRule="auto"/>
        <w:jc w:val="center"/>
        <w:rPr>
          <w:rFonts w:eastAsia="Times New Roman"/>
          <w:b/>
          <w:color w:val="1F497D" w:themeColor="text2"/>
          <w:kern w:val="0"/>
          <w:szCs w:val="24"/>
          <w:lang w:bidi="ar-SA"/>
        </w:rPr>
      </w:pPr>
    </w:p>
    <w:p w14:paraId="493DFC4A" w14:textId="77777777" w:rsidR="003D333F" w:rsidRPr="00293E79" w:rsidRDefault="003D333F" w:rsidP="00E61566">
      <w:pPr>
        <w:widowControl w:val="0"/>
        <w:suppressAutoHyphens w:val="0"/>
        <w:spacing w:before="0" w:after="0" w:line="276" w:lineRule="auto"/>
        <w:jc w:val="center"/>
        <w:rPr>
          <w:rFonts w:eastAsia="Times New Roman"/>
          <w:b/>
          <w:color w:val="1F497D" w:themeColor="text2"/>
          <w:kern w:val="0"/>
          <w:szCs w:val="24"/>
          <w:lang w:bidi="ar-SA"/>
        </w:rPr>
      </w:pPr>
    </w:p>
    <w:p w14:paraId="6A04917A" w14:textId="77777777" w:rsidR="003D333F" w:rsidRPr="00293E79" w:rsidRDefault="003D333F" w:rsidP="00E61566">
      <w:pPr>
        <w:widowControl w:val="0"/>
        <w:suppressAutoHyphens w:val="0"/>
        <w:spacing w:before="0" w:after="0" w:line="276" w:lineRule="auto"/>
        <w:jc w:val="center"/>
        <w:rPr>
          <w:rFonts w:eastAsia="Times New Roman"/>
          <w:b/>
          <w:color w:val="1F497D" w:themeColor="text2"/>
          <w:kern w:val="0"/>
          <w:szCs w:val="24"/>
          <w:lang w:bidi="ar-SA"/>
        </w:rPr>
      </w:pPr>
    </w:p>
    <w:p w14:paraId="4C4DD30E" w14:textId="77777777" w:rsidR="003D333F" w:rsidRPr="00293E79" w:rsidRDefault="003D333F" w:rsidP="00E61566">
      <w:pPr>
        <w:widowControl w:val="0"/>
        <w:suppressAutoHyphens w:val="0"/>
        <w:spacing w:before="0" w:after="0" w:line="276" w:lineRule="auto"/>
        <w:jc w:val="center"/>
        <w:rPr>
          <w:rFonts w:eastAsia="Times New Roman"/>
          <w:b/>
          <w:color w:val="1F497D" w:themeColor="text2"/>
          <w:kern w:val="0"/>
          <w:szCs w:val="24"/>
          <w:lang w:bidi="ar-SA"/>
        </w:rPr>
      </w:pPr>
    </w:p>
    <w:p w14:paraId="60A6A2D7" w14:textId="77777777" w:rsidR="00E61566" w:rsidRPr="00293E79" w:rsidRDefault="00E61566" w:rsidP="00E61566">
      <w:pPr>
        <w:widowControl w:val="0"/>
        <w:suppressAutoHyphens w:val="0"/>
        <w:spacing w:before="0" w:after="0" w:line="276" w:lineRule="auto"/>
        <w:jc w:val="center"/>
        <w:rPr>
          <w:rFonts w:eastAsia="Times New Roman"/>
          <w:b/>
          <w:color w:val="1F497D" w:themeColor="text2"/>
          <w:kern w:val="0"/>
          <w:szCs w:val="24"/>
          <w:lang w:bidi="ar-SA"/>
        </w:rPr>
      </w:pPr>
    </w:p>
    <w:p w14:paraId="73C1FB60" w14:textId="77777777" w:rsidR="00E61566" w:rsidRPr="00293E79" w:rsidRDefault="00E61566" w:rsidP="00E61566">
      <w:pPr>
        <w:widowControl w:val="0"/>
        <w:suppressAutoHyphens w:val="0"/>
        <w:spacing w:before="0" w:after="0" w:line="276" w:lineRule="auto"/>
        <w:jc w:val="center"/>
        <w:rPr>
          <w:rFonts w:eastAsia="Times New Roman"/>
          <w:b/>
          <w:color w:val="1F497D" w:themeColor="text2"/>
          <w:kern w:val="0"/>
          <w:szCs w:val="24"/>
          <w:lang w:bidi="ar-SA"/>
        </w:rPr>
      </w:pPr>
    </w:p>
    <w:p w14:paraId="73D599F1" w14:textId="77777777" w:rsidR="00295CAD" w:rsidRPr="00293E79" w:rsidRDefault="00E61566" w:rsidP="00E46D91">
      <w:pPr>
        <w:widowControl w:val="0"/>
        <w:suppressAutoHyphens w:val="0"/>
        <w:spacing w:before="0" w:after="0" w:line="276" w:lineRule="auto"/>
        <w:jc w:val="center"/>
        <w:rPr>
          <w:rFonts w:eastAsia="Times New Roman"/>
          <w:b/>
          <w:color w:val="1F497D" w:themeColor="text2"/>
          <w:kern w:val="0"/>
          <w:szCs w:val="24"/>
          <w:lang w:bidi="ar-SA"/>
        </w:rPr>
      </w:pPr>
      <w:r w:rsidRPr="00293E79">
        <w:rPr>
          <w:rFonts w:eastAsia="Times New Roman"/>
          <w:b/>
          <w:color w:val="1F497D" w:themeColor="text2"/>
          <w:kern w:val="0"/>
          <w:szCs w:val="24"/>
          <w:lang w:bidi="ar-SA"/>
        </w:rPr>
        <w:t xml:space="preserve">FACSIMILE </w:t>
      </w:r>
      <w:r w:rsidR="00816A07" w:rsidRPr="00293E79">
        <w:rPr>
          <w:rFonts w:eastAsia="Times New Roman"/>
          <w:b/>
          <w:color w:val="1F497D" w:themeColor="text2"/>
          <w:kern w:val="0"/>
          <w:szCs w:val="24"/>
          <w:lang w:bidi="ar-SA"/>
        </w:rPr>
        <w:t xml:space="preserve">DI DOMANDA DI PARTECIPAZIONE </w:t>
      </w:r>
      <w:r w:rsidR="003753AC" w:rsidRPr="00293E79">
        <w:rPr>
          <w:rFonts w:eastAsia="Times New Roman"/>
          <w:b/>
          <w:color w:val="1F497D" w:themeColor="text2"/>
          <w:kern w:val="0"/>
          <w:szCs w:val="24"/>
          <w:lang w:bidi="ar-SA"/>
        </w:rPr>
        <w:tab/>
        <w:t xml:space="preserve">E DICHIARAZIONI AD INTEGRAZIONE </w:t>
      </w:r>
    </w:p>
    <w:p w14:paraId="647FAD5B" w14:textId="77777777" w:rsidR="00295CAD" w:rsidRPr="00293E79" w:rsidRDefault="00295CAD">
      <w:pPr>
        <w:suppressAutoHyphens w:val="0"/>
        <w:spacing w:before="0" w:after="0"/>
        <w:rPr>
          <w:rFonts w:eastAsia="Times New Roman"/>
          <w:b/>
          <w:color w:val="1F497D" w:themeColor="text2"/>
          <w:kern w:val="0"/>
          <w:szCs w:val="24"/>
          <w:lang w:bidi="ar-SA"/>
        </w:rPr>
      </w:pPr>
      <w:r w:rsidRPr="00293E79">
        <w:rPr>
          <w:rFonts w:eastAsia="Times New Roman"/>
          <w:b/>
          <w:color w:val="1F497D" w:themeColor="text2"/>
          <w:kern w:val="0"/>
          <w:szCs w:val="24"/>
          <w:lang w:bidi="ar-SA"/>
        </w:rPr>
        <w:br w:type="page"/>
      </w:r>
    </w:p>
    <w:p w14:paraId="112A712D" w14:textId="77777777" w:rsidR="00E61566" w:rsidRPr="00293E79" w:rsidRDefault="00E61566" w:rsidP="00E61566">
      <w:pPr>
        <w:widowControl w:val="0"/>
        <w:suppressAutoHyphens w:val="0"/>
        <w:spacing w:before="0" w:after="0" w:line="276" w:lineRule="auto"/>
        <w:jc w:val="both"/>
        <w:rPr>
          <w:rFonts w:eastAsia="Times New Roman"/>
          <w:color w:val="1F497D" w:themeColor="text2"/>
          <w:kern w:val="0"/>
          <w:szCs w:val="24"/>
          <w:lang w:bidi="ar-SA"/>
        </w:rPr>
      </w:pPr>
    </w:p>
    <w:p w14:paraId="24447B27" w14:textId="77777777" w:rsidR="00E61566" w:rsidRPr="00293E79" w:rsidRDefault="00816A07" w:rsidP="00E61566">
      <w:pPr>
        <w:widowControl w:val="0"/>
        <w:suppressAutoHyphens w:val="0"/>
        <w:spacing w:before="0" w:after="0" w:line="276" w:lineRule="auto"/>
        <w:ind w:firstLine="709"/>
        <w:jc w:val="both"/>
        <w:rPr>
          <w:rFonts w:eastAsia="Times New Roman"/>
          <w:b/>
          <w:i/>
          <w:color w:val="1F497D" w:themeColor="text2"/>
          <w:kern w:val="0"/>
          <w:szCs w:val="24"/>
          <w:u w:val="single"/>
          <w:lang w:bidi="ar-SA"/>
        </w:rPr>
      </w:pPr>
      <w:r w:rsidRPr="00293E79">
        <w:rPr>
          <w:rFonts w:eastAsia="Times New Roman"/>
          <w:b/>
          <w:i/>
          <w:color w:val="1F497D" w:themeColor="text2"/>
          <w:kern w:val="0"/>
          <w:szCs w:val="24"/>
          <w:lang w:bidi="ar-SA"/>
        </w:rPr>
        <w:tab/>
      </w:r>
      <w:r w:rsidRPr="00293E79">
        <w:rPr>
          <w:rFonts w:eastAsia="Times New Roman"/>
          <w:b/>
          <w:i/>
          <w:color w:val="1F497D" w:themeColor="text2"/>
          <w:kern w:val="0"/>
          <w:szCs w:val="24"/>
          <w:lang w:bidi="ar-SA"/>
        </w:rPr>
        <w:tab/>
      </w:r>
      <w:r w:rsidRPr="00293E79">
        <w:rPr>
          <w:rFonts w:eastAsia="Times New Roman"/>
          <w:b/>
          <w:i/>
          <w:color w:val="1F497D" w:themeColor="text2"/>
          <w:kern w:val="0"/>
          <w:szCs w:val="24"/>
          <w:lang w:bidi="ar-SA"/>
        </w:rPr>
        <w:tab/>
      </w:r>
      <w:r w:rsidRPr="00293E79">
        <w:rPr>
          <w:rFonts w:eastAsia="Times New Roman"/>
          <w:b/>
          <w:i/>
          <w:color w:val="1F497D" w:themeColor="text2"/>
          <w:kern w:val="0"/>
          <w:szCs w:val="24"/>
          <w:lang w:bidi="ar-SA"/>
        </w:rPr>
        <w:tab/>
      </w:r>
    </w:p>
    <w:p w14:paraId="72355CA9" w14:textId="77777777" w:rsidR="00E61566" w:rsidRPr="00293E79" w:rsidRDefault="00E61566" w:rsidP="00E61566">
      <w:pPr>
        <w:widowControl w:val="0"/>
        <w:suppressAutoHyphens w:val="0"/>
        <w:spacing w:before="0" w:after="0" w:line="276" w:lineRule="auto"/>
        <w:ind w:left="5670" w:firstLine="6"/>
        <w:jc w:val="both"/>
        <w:rPr>
          <w:rFonts w:eastAsia="Times New Roman"/>
          <w:color w:val="1F497D" w:themeColor="text2"/>
          <w:kern w:val="0"/>
          <w:szCs w:val="24"/>
          <w:lang w:bidi="ar-SA"/>
        </w:rPr>
      </w:pPr>
    </w:p>
    <w:p w14:paraId="0430A2E7" w14:textId="77777777" w:rsidR="00E61566" w:rsidRPr="00293E79" w:rsidRDefault="00E61566" w:rsidP="000C1032">
      <w:pPr>
        <w:widowControl w:val="0"/>
        <w:suppressAutoHyphens w:val="0"/>
        <w:spacing w:before="0" w:after="0" w:line="276" w:lineRule="auto"/>
        <w:ind w:left="4956" w:firstLine="6"/>
        <w:jc w:val="both"/>
        <w:rPr>
          <w:rFonts w:eastAsia="Times New Roman"/>
          <w:color w:val="1F497D" w:themeColor="text2"/>
          <w:kern w:val="0"/>
          <w:szCs w:val="24"/>
          <w:lang w:bidi="ar-SA"/>
        </w:rPr>
      </w:pPr>
      <w:r w:rsidRPr="00293E79">
        <w:rPr>
          <w:rFonts w:eastAsia="Times New Roman"/>
          <w:color w:val="1F497D" w:themeColor="text2"/>
          <w:kern w:val="0"/>
          <w:szCs w:val="24"/>
          <w:lang w:bidi="ar-SA"/>
        </w:rPr>
        <w:t>Spett.le</w:t>
      </w:r>
    </w:p>
    <w:p w14:paraId="58E633C9" w14:textId="77777777" w:rsidR="00E61566" w:rsidRPr="00293E79" w:rsidRDefault="00816A07" w:rsidP="000C1032">
      <w:pPr>
        <w:widowControl w:val="0"/>
        <w:suppressAutoHyphens w:val="0"/>
        <w:spacing w:before="0" w:after="0" w:line="276" w:lineRule="auto"/>
        <w:ind w:left="4956" w:firstLine="6"/>
        <w:rPr>
          <w:rFonts w:eastAsia="Times New Roman"/>
          <w:color w:val="1F497D" w:themeColor="text2"/>
          <w:kern w:val="0"/>
          <w:szCs w:val="24"/>
          <w:lang w:bidi="ar-SA"/>
        </w:rPr>
      </w:pPr>
      <w:r w:rsidRPr="00293E79">
        <w:rPr>
          <w:rFonts w:eastAsia="Times New Roman"/>
          <w:color w:val="1F497D" w:themeColor="text2"/>
          <w:kern w:val="0"/>
          <w:szCs w:val="24"/>
          <w:lang w:bidi="ar-SA"/>
        </w:rPr>
        <w:t xml:space="preserve">Agenzia delle </w:t>
      </w:r>
      <w:r w:rsidR="00F736F1" w:rsidRPr="00293E79">
        <w:rPr>
          <w:rFonts w:eastAsia="Times New Roman"/>
          <w:color w:val="1F497D" w:themeColor="text2"/>
          <w:kern w:val="0"/>
          <w:szCs w:val="24"/>
          <w:lang w:bidi="ar-SA"/>
        </w:rPr>
        <w:t>e</w:t>
      </w:r>
      <w:r w:rsidRPr="00293E79">
        <w:rPr>
          <w:rFonts w:eastAsia="Times New Roman"/>
          <w:color w:val="1F497D" w:themeColor="text2"/>
          <w:kern w:val="0"/>
          <w:szCs w:val="24"/>
          <w:lang w:bidi="ar-SA"/>
        </w:rPr>
        <w:t>ntrate</w:t>
      </w:r>
      <w:r w:rsidR="00F736F1" w:rsidRPr="00293E79">
        <w:rPr>
          <w:rFonts w:eastAsia="Times New Roman"/>
          <w:color w:val="1F497D" w:themeColor="text2"/>
          <w:kern w:val="0"/>
          <w:szCs w:val="24"/>
          <w:lang w:bidi="ar-SA"/>
        </w:rPr>
        <w:t xml:space="preserve"> - Riscossione</w:t>
      </w:r>
      <w:r w:rsidRPr="00293E79">
        <w:rPr>
          <w:rFonts w:eastAsia="Times New Roman"/>
          <w:color w:val="1F497D" w:themeColor="text2"/>
          <w:kern w:val="0"/>
          <w:szCs w:val="24"/>
          <w:lang w:bidi="ar-SA"/>
        </w:rPr>
        <w:t xml:space="preserve"> </w:t>
      </w:r>
    </w:p>
    <w:p w14:paraId="125D84E2" w14:textId="77777777" w:rsidR="000C1032" w:rsidRPr="00293E79" w:rsidRDefault="000C1032" w:rsidP="000C1032">
      <w:pPr>
        <w:widowControl w:val="0"/>
        <w:suppressAutoHyphens w:val="0"/>
        <w:spacing w:before="0" w:after="0" w:line="276" w:lineRule="auto"/>
        <w:ind w:left="4956" w:firstLine="6"/>
        <w:rPr>
          <w:rFonts w:eastAsia="Times New Roman"/>
          <w:color w:val="1F497D" w:themeColor="text2"/>
          <w:kern w:val="0"/>
          <w:szCs w:val="24"/>
          <w:lang w:bidi="ar-SA"/>
        </w:rPr>
      </w:pPr>
      <w:r w:rsidRPr="00293E79">
        <w:rPr>
          <w:rFonts w:eastAsia="Times New Roman"/>
          <w:color w:val="1F497D" w:themeColor="text2"/>
          <w:kern w:val="0"/>
          <w:szCs w:val="24"/>
          <w:lang w:bidi="ar-SA"/>
        </w:rPr>
        <w:t>Via G. Grezar, 14</w:t>
      </w:r>
    </w:p>
    <w:p w14:paraId="28BF83EE" w14:textId="77777777" w:rsidR="000C1032" w:rsidRPr="00293E79" w:rsidRDefault="000C1032" w:rsidP="000C1032">
      <w:pPr>
        <w:widowControl w:val="0"/>
        <w:suppressAutoHyphens w:val="0"/>
        <w:spacing w:before="0" w:after="0" w:line="276" w:lineRule="auto"/>
        <w:ind w:left="4956" w:firstLine="6"/>
        <w:rPr>
          <w:rFonts w:eastAsia="Times New Roman"/>
          <w:color w:val="1F497D" w:themeColor="text2"/>
          <w:kern w:val="0"/>
          <w:szCs w:val="24"/>
          <w:lang w:bidi="ar-SA"/>
        </w:rPr>
      </w:pPr>
      <w:r w:rsidRPr="00293E79">
        <w:rPr>
          <w:rFonts w:eastAsia="Times New Roman"/>
          <w:color w:val="1F497D" w:themeColor="text2"/>
          <w:kern w:val="0"/>
          <w:szCs w:val="24"/>
          <w:lang w:bidi="ar-SA"/>
        </w:rPr>
        <w:t>Roma</w:t>
      </w:r>
    </w:p>
    <w:p w14:paraId="56351348" w14:textId="77777777" w:rsidR="00295CAD" w:rsidRPr="00293E79" w:rsidRDefault="00295CAD">
      <w:pPr>
        <w:rPr>
          <w:color w:val="1F497D" w:themeColor="text2"/>
        </w:rPr>
      </w:pPr>
    </w:p>
    <w:p w14:paraId="4D31987B" w14:textId="77777777" w:rsidR="00295CAD" w:rsidRPr="00293E79" w:rsidRDefault="00295CAD" w:rsidP="00F736F1">
      <w:pPr>
        <w:widowControl w:val="0"/>
        <w:suppressAutoHyphens w:val="0"/>
        <w:spacing w:before="0" w:after="0" w:line="276" w:lineRule="auto"/>
        <w:ind w:left="5387" w:firstLine="6"/>
        <w:rPr>
          <w:rFonts w:eastAsia="Times New Roman"/>
          <w:b/>
          <w:color w:val="1F497D" w:themeColor="text2"/>
          <w:kern w:val="0"/>
          <w:szCs w:val="24"/>
          <w:lang w:bidi="ar-SA"/>
        </w:rPr>
      </w:pPr>
    </w:p>
    <w:p w14:paraId="02B39309" w14:textId="77777777" w:rsidR="00816A07" w:rsidRPr="00293E79" w:rsidRDefault="00816A07" w:rsidP="00A90C9B">
      <w:pPr>
        <w:pStyle w:val="Intestazione"/>
        <w:jc w:val="both"/>
        <w:rPr>
          <w:rFonts w:eastAsia="Times New Roman"/>
          <w:b/>
          <w:bCs/>
          <w:i/>
          <w:iCs/>
          <w:color w:val="1F497D" w:themeColor="text2"/>
          <w:kern w:val="0"/>
          <w:szCs w:val="24"/>
          <w:lang w:eastAsia="x-none" w:bidi="ar-SA"/>
        </w:rPr>
      </w:pPr>
    </w:p>
    <w:p w14:paraId="3E1C6669" w14:textId="3A61FDAE" w:rsidR="00544FB5" w:rsidRPr="00293E79" w:rsidRDefault="00544FB5" w:rsidP="00544FB5">
      <w:pPr>
        <w:pStyle w:val="Intestazione"/>
        <w:jc w:val="both"/>
        <w:rPr>
          <w:rFonts w:eastAsia="Times New Roman"/>
          <w:b/>
          <w:bCs/>
          <w:i/>
          <w:iCs/>
          <w:color w:val="1F497D" w:themeColor="text2"/>
          <w:kern w:val="0"/>
          <w:szCs w:val="24"/>
          <w:lang w:eastAsia="x-none" w:bidi="ar-SA"/>
        </w:rPr>
      </w:pPr>
      <w:r w:rsidRPr="00293E79">
        <w:rPr>
          <w:rFonts w:eastAsia="Times New Roman"/>
          <w:b/>
          <w:bCs/>
          <w:i/>
          <w:iCs/>
          <w:color w:val="1F497D" w:themeColor="text2"/>
          <w:kern w:val="0"/>
          <w:szCs w:val="24"/>
          <w:lang w:eastAsia="x-none" w:bidi="ar-SA"/>
        </w:rPr>
        <w:t>O</w:t>
      </w:r>
      <w:r w:rsidRPr="00293E79">
        <w:rPr>
          <w:rFonts w:eastAsia="Times New Roman"/>
          <w:b/>
          <w:bCs/>
          <w:i/>
          <w:iCs/>
          <w:color w:val="1F497D" w:themeColor="text2"/>
          <w:kern w:val="0"/>
          <w:szCs w:val="24"/>
          <w:lang w:val="x-none" w:eastAsia="x-none" w:bidi="ar-SA"/>
        </w:rPr>
        <w:t xml:space="preserve">GGETTO: </w:t>
      </w:r>
      <w:r w:rsidR="00293E79" w:rsidRPr="00293E79">
        <w:rPr>
          <w:rFonts w:eastAsia="Times New Roman"/>
          <w:b/>
          <w:bCs/>
          <w:i/>
          <w:iCs/>
          <w:color w:val="1F497D" w:themeColor="text2"/>
          <w:kern w:val="0"/>
          <w:szCs w:val="24"/>
          <w:lang w:eastAsia="x-none" w:bidi="ar-SA"/>
        </w:rPr>
        <w:t>Procedura aperta ex art. 60 del d.lgs. 50/2016</w:t>
      </w:r>
      <w:r w:rsidR="00E4530C">
        <w:rPr>
          <w:rFonts w:eastAsia="Times New Roman"/>
          <w:b/>
          <w:bCs/>
          <w:i/>
          <w:iCs/>
          <w:color w:val="1F497D" w:themeColor="text2"/>
          <w:kern w:val="0"/>
          <w:szCs w:val="24"/>
          <w:lang w:eastAsia="x-none" w:bidi="ar-SA"/>
        </w:rPr>
        <w:t xml:space="preserve"> </w:t>
      </w:r>
      <w:r w:rsidR="00293E79" w:rsidRPr="00293E79">
        <w:rPr>
          <w:rFonts w:eastAsia="Times New Roman"/>
          <w:b/>
          <w:bCs/>
          <w:i/>
          <w:iCs/>
          <w:color w:val="1F497D" w:themeColor="text2"/>
          <w:kern w:val="0"/>
          <w:szCs w:val="24"/>
          <w:lang w:eastAsia="x-none" w:bidi="ar-SA"/>
        </w:rPr>
        <w:t xml:space="preserve">per </w:t>
      </w:r>
      <w:r w:rsidR="00293E79" w:rsidRPr="00E4530C">
        <w:rPr>
          <w:rFonts w:eastAsia="Times New Roman"/>
          <w:b/>
          <w:bCs/>
          <w:i/>
          <w:iCs/>
          <w:color w:val="1F497D" w:themeColor="text2"/>
          <w:kern w:val="0"/>
          <w:szCs w:val="24"/>
          <w:lang w:eastAsia="x-none" w:bidi="ar-SA"/>
        </w:rPr>
        <w:t>l’affidamento de</w:t>
      </w:r>
      <w:r w:rsidR="00E4530C" w:rsidRPr="00E4530C">
        <w:rPr>
          <w:rFonts w:eastAsia="Times New Roman"/>
          <w:b/>
          <w:bCs/>
          <w:i/>
          <w:iCs/>
          <w:color w:val="1F497D" w:themeColor="text2"/>
          <w:kern w:val="0"/>
          <w:szCs w:val="24"/>
          <w:lang w:eastAsia="x-none" w:bidi="ar-SA"/>
        </w:rPr>
        <w:t>i</w:t>
      </w:r>
      <w:r w:rsidR="00293E79" w:rsidRPr="00E4530C">
        <w:rPr>
          <w:rFonts w:eastAsia="Times New Roman"/>
          <w:b/>
          <w:bCs/>
          <w:i/>
          <w:iCs/>
          <w:color w:val="1F497D" w:themeColor="text2"/>
          <w:kern w:val="0"/>
          <w:szCs w:val="24"/>
          <w:lang w:eastAsia="x-none" w:bidi="ar-SA"/>
        </w:rPr>
        <w:t xml:space="preserve"> </w:t>
      </w:r>
      <w:r w:rsidR="00E4530C" w:rsidRPr="00E4530C">
        <w:rPr>
          <w:rFonts w:eastAsia="Times New Roman"/>
          <w:b/>
          <w:bCs/>
          <w:i/>
          <w:iCs/>
          <w:color w:val="1F497D" w:themeColor="text2"/>
          <w:kern w:val="0"/>
          <w:szCs w:val="24"/>
          <w:lang w:eastAsia="x-none"/>
        </w:rPr>
        <w:t xml:space="preserve">servizi </w:t>
      </w:r>
      <w:r w:rsidR="0058032F">
        <w:rPr>
          <w:rFonts w:eastAsia="Times New Roman"/>
          <w:b/>
          <w:bCs/>
          <w:i/>
          <w:iCs/>
          <w:color w:val="1F497D" w:themeColor="text2"/>
          <w:kern w:val="0"/>
          <w:szCs w:val="24"/>
          <w:lang w:eastAsia="x-none"/>
        </w:rPr>
        <w:t>ICT</w:t>
      </w:r>
      <w:r w:rsidR="00E4530C" w:rsidRPr="00E4530C">
        <w:rPr>
          <w:rFonts w:eastAsia="Times New Roman"/>
          <w:b/>
          <w:bCs/>
          <w:i/>
          <w:iCs/>
          <w:color w:val="1F497D" w:themeColor="text2"/>
          <w:kern w:val="0"/>
          <w:szCs w:val="24"/>
          <w:lang w:eastAsia="x-none"/>
        </w:rPr>
        <w:t xml:space="preserve"> di sviluppo, manutenzione e supporto tecnico specialistico del sistema della riscossione SET di Agenzia delle entrate – Riscossione – G15</w:t>
      </w:r>
      <w:r w:rsidR="00CC27C6">
        <w:rPr>
          <w:rFonts w:eastAsia="Times New Roman"/>
          <w:b/>
          <w:bCs/>
          <w:i/>
          <w:iCs/>
          <w:color w:val="1F497D" w:themeColor="text2"/>
          <w:kern w:val="0"/>
          <w:szCs w:val="24"/>
          <w:lang w:eastAsia="x-none"/>
        </w:rPr>
        <w:t xml:space="preserve"> </w:t>
      </w:r>
      <w:r w:rsidR="00953A3E">
        <w:rPr>
          <w:rFonts w:eastAsia="Times New Roman"/>
          <w:b/>
          <w:bCs/>
          <w:i/>
          <w:iCs/>
          <w:color w:val="1F497D" w:themeColor="text2"/>
          <w:kern w:val="0"/>
          <w:szCs w:val="24"/>
          <w:lang w:eastAsia="x-none" w:bidi="ar-SA"/>
        </w:rPr>
        <w:t>–</w:t>
      </w:r>
      <w:r w:rsidR="00293E79" w:rsidRPr="00E4530C">
        <w:rPr>
          <w:rFonts w:eastAsia="Times New Roman"/>
          <w:b/>
          <w:bCs/>
          <w:i/>
          <w:iCs/>
          <w:color w:val="1F497D" w:themeColor="text2"/>
          <w:kern w:val="0"/>
          <w:szCs w:val="24"/>
          <w:lang w:eastAsia="x-none" w:bidi="ar-SA"/>
        </w:rPr>
        <w:t xml:space="preserve"> C</w:t>
      </w:r>
      <w:r w:rsidR="00953A3E">
        <w:rPr>
          <w:rFonts w:eastAsia="Times New Roman"/>
          <w:b/>
          <w:bCs/>
          <w:i/>
          <w:iCs/>
          <w:color w:val="1F497D" w:themeColor="text2"/>
          <w:kern w:val="0"/>
          <w:szCs w:val="24"/>
          <w:lang w:eastAsia="x-none" w:bidi="ar-SA"/>
        </w:rPr>
        <w:t xml:space="preserve">IG </w:t>
      </w:r>
      <w:r w:rsidR="00953A3E" w:rsidRPr="00953A3E">
        <w:rPr>
          <w:rFonts w:eastAsia="Times New Roman"/>
          <w:b/>
          <w:bCs/>
          <w:i/>
          <w:iCs/>
          <w:color w:val="1F497D" w:themeColor="text2"/>
          <w:kern w:val="0"/>
          <w:szCs w:val="24"/>
          <w:lang w:eastAsia="x-none" w:bidi="ar-SA"/>
        </w:rPr>
        <w:t>9359219FD5</w:t>
      </w:r>
      <w:r w:rsidR="00953A3E">
        <w:rPr>
          <w:rFonts w:eastAsia="Times New Roman"/>
          <w:b/>
          <w:bCs/>
          <w:i/>
          <w:iCs/>
          <w:color w:val="1F497D" w:themeColor="text2"/>
          <w:kern w:val="0"/>
          <w:szCs w:val="24"/>
          <w:lang w:eastAsia="x-none" w:bidi="ar-SA"/>
        </w:rPr>
        <w:t>.</w:t>
      </w:r>
    </w:p>
    <w:p w14:paraId="62918F14" w14:textId="77777777" w:rsidR="00E61566" w:rsidRPr="00293E79" w:rsidRDefault="00E61566" w:rsidP="00E61566">
      <w:pPr>
        <w:tabs>
          <w:tab w:val="center" w:pos="4676"/>
          <w:tab w:val="center" w:pos="4819"/>
          <w:tab w:val="right" w:pos="9638"/>
        </w:tabs>
        <w:suppressAutoHyphens w:val="0"/>
        <w:spacing w:before="0" w:after="0" w:line="276" w:lineRule="auto"/>
        <w:jc w:val="both"/>
        <w:rPr>
          <w:rFonts w:eastAsia="Times New Roman"/>
          <w:b/>
          <w:i/>
          <w:color w:val="1F497D" w:themeColor="text2"/>
          <w:kern w:val="0"/>
          <w:szCs w:val="24"/>
          <w:lang w:bidi="ar-SA"/>
        </w:rPr>
      </w:pPr>
    </w:p>
    <w:p w14:paraId="052AE74F" w14:textId="77777777" w:rsidR="00D26F40" w:rsidRPr="00293E79" w:rsidRDefault="00D26F40" w:rsidP="00E61566">
      <w:pPr>
        <w:tabs>
          <w:tab w:val="center" w:pos="4676"/>
          <w:tab w:val="center" w:pos="4819"/>
          <w:tab w:val="right" w:pos="9638"/>
        </w:tabs>
        <w:suppressAutoHyphens w:val="0"/>
        <w:spacing w:before="0" w:after="0" w:line="276" w:lineRule="auto"/>
        <w:jc w:val="both"/>
        <w:rPr>
          <w:rFonts w:eastAsia="Times New Roman"/>
          <w:b/>
          <w:i/>
          <w:color w:val="1F497D" w:themeColor="text2"/>
          <w:kern w:val="0"/>
          <w:szCs w:val="24"/>
          <w:lang w:bidi="ar-SA"/>
        </w:rPr>
      </w:pPr>
    </w:p>
    <w:p w14:paraId="59F86A89" w14:textId="0AA675E8" w:rsidR="00E61566" w:rsidRPr="00293E79" w:rsidRDefault="00E61566" w:rsidP="00E61566">
      <w:pPr>
        <w:widowControl w:val="0"/>
        <w:tabs>
          <w:tab w:val="left" w:pos="0"/>
        </w:tabs>
        <w:suppressAutoHyphens w:val="0"/>
        <w:spacing w:before="0" w:line="276" w:lineRule="auto"/>
        <w:jc w:val="both"/>
        <w:rPr>
          <w:rFonts w:eastAsia="Times New Roman"/>
          <w:color w:val="1F497D" w:themeColor="text2"/>
          <w:kern w:val="0"/>
          <w:szCs w:val="24"/>
          <w:lang w:bidi="ar-SA"/>
        </w:rPr>
      </w:pPr>
      <w:r w:rsidRPr="00293E79">
        <w:rPr>
          <w:rFonts w:eastAsia="Times New Roman"/>
          <w:color w:val="1F497D" w:themeColor="text2"/>
          <w:kern w:val="0"/>
          <w:szCs w:val="24"/>
          <w:lang w:bidi="ar-SA"/>
        </w:rPr>
        <w:t xml:space="preserve">Il sottoscritto ____________, nato a ____________ il ____________, domiciliato per la carica presso la sede societaria ove appresso, nella sua qualità di __________________ e legale rappresentante della impresa _________________, con sede in ______________, Via ____________________, </w:t>
      </w:r>
      <w:r w:rsidR="000C1032" w:rsidRPr="00293E79">
        <w:rPr>
          <w:rFonts w:eastAsia="Times New Roman"/>
          <w:color w:val="1F497D" w:themeColor="text2"/>
          <w:kern w:val="0"/>
          <w:szCs w:val="24"/>
          <w:lang w:bidi="ar-SA"/>
        </w:rPr>
        <w:t>codice fiscale e partita IVA _____________________</w:t>
      </w:r>
      <w:r w:rsidR="00CC27C6">
        <w:rPr>
          <w:rFonts w:eastAsia="Times New Roman"/>
          <w:color w:val="1F497D" w:themeColor="text2"/>
          <w:kern w:val="0"/>
          <w:szCs w:val="24"/>
          <w:lang w:bidi="ar-SA"/>
        </w:rPr>
        <w:t>, CCNL applicato ___________________</w:t>
      </w:r>
      <w:r w:rsidR="000C1032" w:rsidRPr="00293E79">
        <w:rPr>
          <w:rFonts w:eastAsia="Times New Roman"/>
          <w:color w:val="1F497D" w:themeColor="text2"/>
          <w:kern w:val="0"/>
          <w:szCs w:val="24"/>
          <w:lang w:bidi="ar-SA"/>
        </w:rPr>
        <w:t xml:space="preserve"> </w:t>
      </w:r>
      <w:r w:rsidR="00CC27C6">
        <w:rPr>
          <w:rFonts w:eastAsia="Times New Roman"/>
          <w:color w:val="1F497D" w:themeColor="text2"/>
          <w:kern w:val="0"/>
          <w:szCs w:val="24"/>
          <w:lang w:bidi="ar-SA"/>
        </w:rPr>
        <w:t xml:space="preserve">(riportare anche </w:t>
      </w:r>
      <w:r w:rsidR="00CC27C6" w:rsidRPr="00CC27C6">
        <w:rPr>
          <w:rFonts w:eastAsia="Times New Roman"/>
          <w:color w:val="1F497D" w:themeColor="text2"/>
          <w:kern w:val="0"/>
          <w:szCs w:val="24"/>
          <w:lang w:bidi="ar-SA"/>
        </w:rPr>
        <w:t>il relativo codice alfanumerico unico di cui all’articolo 16 quater del decreto legge n. 76/20)</w:t>
      </w:r>
    </w:p>
    <w:p w14:paraId="2A1BE363" w14:textId="77777777" w:rsidR="00494AD8" w:rsidRPr="00293E79" w:rsidRDefault="00494AD8" w:rsidP="00494AD8">
      <w:pPr>
        <w:widowControl w:val="0"/>
        <w:tabs>
          <w:tab w:val="left" w:pos="0"/>
        </w:tabs>
        <w:suppressAutoHyphens w:val="0"/>
        <w:spacing w:before="0" w:line="276" w:lineRule="auto"/>
        <w:jc w:val="both"/>
        <w:rPr>
          <w:rFonts w:eastAsia="Times New Roman"/>
          <w:color w:val="1F497D" w:themeColor="text2"/>
          <w:kern w:val="0"/>
          <w:szCs w:val="24"/>
          <w:lang w:bidi="ar-SA"/>
        </w:rPr>
      </w:pPr>
    </w:p>
    <w:p w14:paraId="0AEF09BC" w14:textId="77777777" w:rsidR="00494AD8" w:rsidRPr="00293E79" w:rsidRDefault="00494AD8" w:rsidP="00494AD8">
      <w:pPr>
        <w:widowControl w:val="0"/>
        <w:tabs>
          <w:tab w:val="left" w:pos="0"/>
        </w:tabs>
        <w:suppressAutoHyphens w:val="0"/>
        <w:spacing w:before="0" w:line="276" w:lineRule="auto"/>
        <w:jc w:val="center"/>
        <w:rPr>
          <w:rFonts w:eastAsia="Times New Roman"/>
          <w:b/>
          <w:color w:val="1F497D" w:themeColor="text2"/>
          <w:kern w:val="0"/>
          <w:szCs w:val="24"/>
          <w:lang w:bidi="ar-SA"/>
        </w:rPr>
      </w:pPr>
      <w:r w:rsidRPr="00293E79">
        <w:rPr>
          <w:rFonts w:eastAsia="Times New Roman"/>
          <w:b/>
          <w:color w:val="1F497D" w:themeColor="text2"/>
          <w:kern w:val="0"/>
          <w:szCs w:val="24"/>
          <w:lang w:bidi="ar-SA"/>
        </w:rPr>
        <w:t xml:space="preserve">CHIEDE </w:t>
      </w:r>
    </w:p>
    <w:p w14:paraId="0F5530B1" w14:textId="39E42758" w:rsidR="00494AD8" w:rsidRPr="00293E79" w:rsidRDefault="00494AD8" w:rsidP="00494AD8">
      <w:pPr>
        <w:widowControl w:val="0"/>
        <w:tabs>
          <w:tab w:val="left" w:pos="0"/>
        </w:tabs>
        <w:suppressAutoHyphens w:val="0"/>
        <w:spacing w:before="60" w:after="60" w:line="276" w:lineRule="auto"/>
        <w:jc w:val="both"/>
        <w:rPr>
          <w:rFonts w:eastAsia="Times New Roman"/>
          <w:i/>
          <w:color w:val="1F497D" w:themeColor="text2"/>
          <w:kern w:val="0"/>
          <w:szCs w:val="24"/>
          <w:lang w:eastAsia="en-US" w:bidi="ar-SA"/>
        </w:rPr>
      </w:pPr>
      <w:r w:rsidRPr="00293E79">
        <w:rPr>
          <w:rFonts w:eastAsia="Times New Roman"/>
          <w:color w:val="1F497D" w:themeColor="text2"/>
          <w:kern w:val="0"/>
          <w:szCs w:val="24"/>
          <w:lang w:bidi="ar-SA"/>
        </w:rPr>
        <w:t xml:space="preserve">di partecipare alla procedura in oggetto secondo la forma: </w:t>
      </w:r>
      <w:r w:rsidRPr="00293E79">
        <w:rPr>
          <w:rFonts w:eastAsia="Times New Roman"/>
          <w:color w:val="1F497D" w:themeColor="text2"/>
          <w:kern w:val="0"/>
          <w:szCs w:val="24"/>
          <w:lang w:eastAsia="en-US" w:bidi="ar-SA"/>
        </w:rPr>
        <w:t>(</w:t>
      </w:r>
      <w:r w:rsidRPr="00293E79">
        <w:rPr>
          <w:rFonts w:eastAsia="Times New Roman"/>
          <w:i/>
          <w:color w:val="1F497D" w:themeColor="text2"/>
          <w:kern w:val="0"/>
          <w:szCs w:val="24"/>
          <w:lang w:eastAsia="en-US" w:bidi="ar-SA"/>
        </w:rPr>
        <w:t>impresa singola, consorzio, RTI, aggregazione di imprese di rete, GEIE</w:t>
      </w:r>
      <w:r w:rsidR="00CC27C6">
        <w:rPr>
          <w:rFonts w:eastAsia="Times New Roman"/>
          <w:i/>
          <w:color w:val="1F497D" w:themeColor="text2"/>
          <w:kern w:val="0"/>
          <w:szCs w:val="24"/>
          <w:lang w:eastAsia="en-US" w:bidi="ar-SA"/>
        </w:rPr>
        <w:t xml:space="preserve"> – indicare </w:t>
      </w:r>
      <w:r w:rsidR="00CC27C6" w:rsidRPr="00CC27C6">
        <w:rPr>
          <w:rFonts w:eastAsia="Times New Roman"/>
          <w:i/>
          <w:color w:val="1F497D" w:themeColor="text2"/>
          <w:kern w:val="0"/>
          <w:szCs w:val="24"/>
          <w:lang w:eastAsia="en-US" w:bidi="ar-SA"/>
        </w:rPr>
        <w:t>ragione sociale, codice fiscale, sede e il ruolo di ciascuna impresa (mandataria/mandante; capofila/consorziata</w:t>
      </w:r>
      <w:r w:rsidR="004C1B6A">
        <w:rPr>
          <w:rFonts w:eastAsia="Times New Roman"/>
          <w:i/>
          <w:color w:val="1F497D" w:themeColor="text2"/>
          <w:kern w:val="0"/>
          <w:szCs w:val="24"/>
          <w:lang w:eastAsia="en-US" w:bidi="ar-SA"/>
        </w:rPr>
        <w:t>; ausiliaria</w:t>
      </w:r>
      <w:r w:rsidRPr="00293E79">
        <w:rPr>
          <w:rFonts w:eastAsia="Times New Roman"/>
          <w:i/>
          <w:color w:val="1F497D" w:themeColor="text2"/>
          <w:kern w:val="0"/>
          <w:szCs w:val="24"/>
          <w:lang w:eastAsia="en-US" w:bidi="ar-SA"/>
        </w:rPr>
        <w:t>).</w:t>
      </w:r>
    </w:p>
    <w:p w14:paraId="52399D0A" w14:textId="77777777" w:rsidR="00494AD8" w:rsidRPr="00293E79" w:rsidRDefault="00494AD8" w:rsidP="00494AD8">
      <w:pPr>
        <w:widowControl w:val="0"/>
        <w:tabs>
          <w:tab w:val="left" w:pos="0"/>
        </w:tabs>
        <w:suppressAutoHyphens w:val="0"/>
        <w:spacing w:before="0" w:line="276" w:lineRule="auto"/>
        <w:jc w:val="both"/>
        <w:rPr>
          <w:rFonts w:eastAsia="Times New Roman"/>
          <w:color w:val="1F497D" w:themeColor="text2"/>
          <w:kern w:val="0"/>
          <w:szCs w:val="24"/>
          <w:lang w:bidi="ar-SA"/>
        </w:rPr>
      </w:pPr>
    </w:p>
    <w:p w14:paraId="074A5EF4" w14:textId="77777777" w:rsidR="00494AD8" w:rsidRPr="00293E79" w:rsidRDefault="00494AD8" w:rsidP="00494AD8">
      <w:pPr>
        <w:widowControl w:val="0"/>
        <w:tabs>
          <w:tab w:val="left" w:pos="0"/>
        </w:tabs>
        <w:suppressAutoHyphens w:val="0"/>
        <w:spacing w:before="0" w:line="276" w:lineRule="auto"/>
        <w:jc w:val="both"/>
        <w:rPr>
          <w:rFonts w:eastAsia="Times New Roman"/>
          <w:color w:val="1F497D" w:themeColor="text2"/>
          <w:kern w:val="0"/>
          <w:szCs w:val="24"/>
          <w:lang w:bidi="ar-SA"/>
        </w:rPr>
      </w:pPr>
      <w:r w:rsidRPr="00293E79">
        <w:rPr>
          <w:rFonts w:eastAsia="Times New Roman"/>
          <w:color w:val="1F497D" w:themeColor="text2"/>
          <w:kern w:val="0"/>
          <w:szCs w:val="24"/>
          <w:lang w:bidi="ar-SA"/>
        </w:rPr>
        <w:t xml:space="preserve">A tal fine, ai sensi e per gli effetti dell’art. 76 del D.P.R. n. 445/2000, consapevole della responsabilità e delle conseguenze civili e penali previste in caso di dichiarazioni mendaci, formazione od uso di atti falsi, nonché in caso di esibizione di atti contenenti dati non più corrispondenti a verità e consapevole, altresì, che ai sensi dell’art. 75 del citato D.P.R., qualora emerga la non veridicità del contenuto della presente dichiarazione decadrà dai benefici eventualmente conseguenti al provvedimento emanato sulla base della dichiarazione non veritiera, </w:t>
      </w:r>
    </w:p>
    <w:p w14:paraId="4B2973B5" w14:textId="77777777" w:rsidR="00494AD8" w:rsidRPr="00293E79" w:rsidRDefault="00494AD8" w:rsidP="00494AD8">
      <w:pPr>
        <w:widowControl w:val="0"/>
        <w:tabs>
          <w:tab w:val="left" w:pos="0"/>
        </w:tabs>
        <w:suppressAutoHyphens w:val="0"/>
        <w:spacing w:before="0" w:line="276" w:lineRule="auto"/>
        <w:jc w:val="center"/>
        <w:rPr>
          <w:rFonts w:eastAsia="Times New Roman"/>
          <w:b/>
          <w:color w:val="1F497D" w:themeColor="text2"/>
          <w:kern w:val="0"/>
          <w:szCs w:val="24"/>
          <w:lang w:bidi="ar-SA"/>
        </w:rPr>
      </w:pPr>
      <w:r w:rsidRPr="00293E79">
        <w:rPr>
          <w:rFonts w:eastAsia="Times New Roman"/>
          <w:b/>
          <w:color w:val="1F497D" w:themeColor="text2"/>
          <w:kern w:val="0"/>
          <w:szCs w:val="24"/>
          <w:lang w:bidi="ar-SA"/>
        </w:rPr>
        <w:t>DICHIARA SOTTO LA PROPRIA RESPONSABILITÀ</w:t>
      </w:r>
    </w:p>
    <w:p w14:paraId="7A74B422" w14:textId="77777777" w:rsidR="00170E7D" w:rsidRPr="00C14B18" w:rsidRDefault="00170E7D" w:rsidP="00494AD8">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C14B18">
        <w:rPr>
          <w:rFonts w:eastAsia="Times New Roman"/>
          <w:color w:val="1F497D" w:themeColor="text2"/>
          <w:kern w:val="0"/>
          <w:szCs w:val="24"/>
          <w:lang w:bidi="ar-SA"/>
        </w:rPr>
        <w:t xml:space="preserve">Che i soggetti di cui all’articolo 80, comma 3 del Codice sono i seguenti (indicare nome, cognome, data e luogo di nascita, codice fiscale, comune di residenza etc.) </w:t>
      </w:r>
    </w:p>
    <w:p w14:paraId="3757ACF6" w14:textId="77777777" w:rsidR="00170E7D" w:rsidRPr="00C14B18" w:rsidRDefault="00170E7D" w:rsidP="00170E7D">
      <w:pPr>
        <w:pStyle w:val="Paragrafoelenco"/>
        <w:widowControl w:val="0"/>
        <w:tabs>
          <w:tab w:val="left" w:pos="0"/>
        </w:tabs>
        <w:suppressAutoHyphens w:val="0"/>
        <w:spacing w:before="60" w:after="60" w:line="276" w:lineRule="auto"/>
        <w:ind w:left="426"/>
        <w:jc w:val="both"/>
        <w:rPr>
          <w:rFonts w:eastAsia="Times New Roman"/>
          <w:color w:val="1F497D" w:themeColor="text2"/>
          <w:kern w:val="0"/>
          <w:szCs w:val="24"/>
          <w:lang w:bidi="ar-SA"/>
        </w:rPr>
      </w:pPr>
    </w:p>
    <w:p w14:paraId="5EEF6C1F" w14:textId="72479AF7" w:rsidR="00170E7D" w:rsidRPr="00C14B18" w:rsidRDefault="00170E7D" w:rsidP="00170E7D">
      <w:pPr>
        <w:pStyle w:val="Paragrafoelenco"/>
        <w:widowControl w:val="0"/>
        <w:tabs>
          <w:tab w:val="left" w:pos="0"/>
        </w:tabs>
        <w:suppressAutoHyphens w:val="0"/>
        <w:spacing w:before="60" w:after="60" w:line="276" w:lineRule="auto"/>
        <w:ind w:left="426"/>
        <w:jc w:val="both"/>
        <w:rPr>
          <w:rFonts w:eastAsia="Times New Roman"/>
          <w:i/>
          <w:iCs/>
          <w:color w:val="1F497D" w:themeColor="text2"/>
          <w:kern w:val="0"/>
          <w:szCs w:val="24"/>
          <w:lang w:bidi="ar-SA"/>
        </w:rPr>
      </w:pPr>
      <w:r w:rsidRPr="00C14B18">
        <w:rPr>
          <w:rFonts w:eastAsia="Times New Roman"/>
          <w:i/>
          <w:iCs/>
          <w:color w:val="1F497D" w:themeColor="text2"/>
          <w:kern w:val="0"/>
          <w:szCs w:val="24"/>
          <w:lang w:bidi="ar-SA"/>
        </w:rPr>
        <w:t>In alternativa</w:t>
      </w:r>
    </w:p>
    <w:p w14:paraId="4337DDAE" w14:textId="36F4458A" w:rsidR="00170E7D" w:rsidRDefault="00170E7D" w:rsidP="00170E7D">
      <w:pPr>
        <w:pStyle w:val="Paragrafoelenco"/>
        <w:widowControl w:val="0"/>
        <w:tabs>
          <w:tab w:val="left" w:pos="0"/>
        </w:tabs>
        <w:suppressAutoHyphens w:val="0"/>
        <w:spacing w:before="60" w:after="60" w:line="276" w:lineRule="auto"/>
        <w:ind w:left="426"/>
        <w:jc w:val="both"/>
        <w:rPr>
          <w:rFonts w:eastAsia="Times New Roman"/>
          <w:color w:val="1F497D" w:themeColor="text2"/>
          <w:kern w:val="0"/>
          <w:szCs w:val="24"/>
          <w:lang w:bidi="ar-SA"/>
        </w:rPr>
      </w:pPr>
      <w:r w:rsidRPr="00C14B18">
        <w:rPr>
          <w:rFonts w:eastAsia="Times New Roman"/>
          <w:color w:val="1F497D" w:themeColor="text2"/>
          <w:kern w:val="0"/>
          <w:szCs w:val="24"/>
          <w:lang w:bidi="ar-SA"/>
        </w:rPr>
        <w:t>i dati dei soggetti di cui all’articolo 80, comma 3 del Codice sono rinvenibili presso _____</w:t>
      </w:r>
      <w:r w:rsidR="00C14B18" w:rsidRPr="00C14B18">
        <w:rPr>
          <w:rFonts w:eastAsia="Times New Roman"/>
          <w:color w:val="1F497D" w:themeColor="text2"/>
          <w:kern w:val="0"/>
          <w:szCs w:val="24"/>
          <w:lang w:bidi="ar-SA"/>
        </w:rPr>
        <w:t>________</w:t>
      </w:r>
      <w:r w:rsidRPr="00C14B18">
        <w:rPr>
          <w:rFonts w:eastAsia="Times New Roman"/>
          <w:color w:val="1F497D" w:themeColor="text2"/>
          <w:kern w:val="0"/>
          <w:szCs w:val="24"/>
          <w:lang w:bidi="ar-SA"/>
        </w:rPr>
        <w:t xml:space="preserve">_______ (indicare la banca dati ufficiale o il pubblico registro da cui i </w:t>
      </w:r>
      <w:r w:rsidRPr="00C14B18">
        <w:rPr>
          <w:rFonts w:eastAsia="Times New Roman"/>
          <w:color w:val="1F497D" w:themeColor="text2"/>
          <w:kern w:val="0"/>
          <w:szCs w:val="24"/>
          <w:lang w:bidi="ar-SA"/>
        </w:rPr>
        <w:lastRenderedPageBreak/>
        <w:t>medesimi possono essere ricavati in modo aggiornato alla data di presentazione dell’offerta)</w:t>
      </w:r>
      <w:r w:rsidR="00C14B18" w:rsidRPr="00C14B18">
        <w:rPr>
          <w:rFonts w:eastAsia="Times New Roman"/>
          <w:color w:val="1F497D" w:themeColor="text2"/>
          <w:kern w:val="0"/>
          <w:szCs w:val="24"/>
          <w:lang w:bidi="ar-SA"/>
        </w:rPr>
        <w:t>;</w:t>
      </w:r>
    </w:p>
    <w:p w14:paraId="54FCC33F" w14:textId="77777777" w:rsidR="008F764D" w:rsidRDefault="008F764D" w:rsidP="008F764D">
      <w:pPr>
        <w:pStyle w:val="Paragrafoelenco"/>
        <w:widowControl w:val="0"/>
        <w:tabs>
          <w:tab w:val="left" w:pos="0"/>
        </w:tabs>
        <w:suppressAutoHyphens w:val="0"/>
        <w:spacing w:before="60" w:after="60" w:line="276" w:lineRule="auto"/>
        <w:ind w:left="426"/>
        <w:jc w:val="both"/>
        <w:rPr>
          <w:rFonts w:eastAsia="Times New Roman"/>
          <w:color w:val="1F497D" w:themeColor="text2"/>
          <w:kern w:val="0"/>
          <w:szCs w:val="24"/>
          <w:lang w:bidi="ar-SA"/>
        </w:rPr>
      </w:pPr>
    </w:p>
    <w:p w14:paraId="08C6EA61" w14:textId="77777777" w:rsidR="008F764D" w:rsidRPr="008F764D" w:rsidRDefault="008F764D" w:rsidP="00690E10">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8F764D">
        <w:rPr>
          <w:rFonts w:eastAsia="Times New Roman"/>
          <w:i/>
          <w:iCs/>
          <w:color w:val="1F497D" w:themeColor="text2"/>
          <w:kern w:val="0"/>
          <w:szCs w:val="24"/>
          <w:lang w:bidi="ar-SA"/>
        </w:rPr>
        <w:t>(eventuale)</w:t>
      </w:r>
      <w:r w:rsidRPr="008F764D">
        <w:rPr>
          <w:rFonts w:eastAsia="Times New Roman"/>
          <w:color w:val="1F497D" w:themeColor="text2"/>
          <w:kern w:val="0"/>
          <w:szCs w:val="24"/>
          <w:lang w:bidi="ar-SA"/>
        </w:rPr>
        <w:t xml:space="preserve"> che i provvedimenti (ivi inclusi quelli non definitivi) di cui all’art. 80, comma 4, del Codice, come modificato dalla legge n. 120 del 2020, di cui l’operatore è risultato destinatario sono i seguenti:</w:t>
      </w:r>
    </w:p>
    <w:p w14:paraId="521A3486" w14:textId="77777777" w:rsidR="008F764D" w:rsidRPr="008F764D" w:rsidRDefault="008F764D" w:rsidP="00690E10">
      <w:pPr>
        <w:pStyle w:val="Numeroelenco"/>
        <w:widowControl w:val="0"/>
        <w:numPr>
          <w:ilvl w:val="1"/>
          <w:numId w:val="32"/>
        </w:numPr>
        <w:tabs>
          <w:tab w:val="clear" w:pos="1800"/>
        </w:tabs>
        <w:suppressAutoHyphens w:val="0"/>
        <w:autoSpaceDE w:val="0"/>
        <w:autoSpaceDN w:val="0"/>
        <w:adjustRightInd w:val="0"/>
        <w:spacing w:before="60" w:after="60" w:line="276" w:lineRule="auto"/>
        <w:ind w:left="851" w:hanging="425"/>
        <w:contextualSpacing w:val="0"/>
        <w:jc w:val="both"/>
        <w:rPr>
          <w:color w:val="1F497D" w:themeColor="text2"/>
        </w:rPr>
      </w:pPr>
      <w:r w:rsidRPr="008F764D">
        <w:rPr>
          <w:color w:val="1F497D" w:themeColor="text2"/>
        </w:rPr>
        <w:t>______________________________________________;</w:t>
      </w:r>
    </w:p>
    <w:p w14:paraId="525DD5BD" w14:textId="77777777" w:rsidR="008F764D" w:rsidRPr="008F764D" w:rsidRDefault="008F764D" w:rsidP="00690E10">
      <w:pPr>
        <w:pStyle w:val="Paragrafoelenco"/>
        <w:widowControl w:val="0"/>
        <w:numPr>
          <w:ilvl w:val="0"/>
          <w:numId w:val="24"/>
        </w:numPr>
        <w:tabs>
          <w:tab w:val="left" w:pos="0"/>
        </w:tabs>
        <w:suppressAutoHyphens w:val="0"/>
        <w:spacing w:before="60" w:after="60" w:line="276" w:lineRule="auto"/>
        <w:ind w:left="426"/>
        <w:jc w:val="both"/>
        <w:rPr>
          <w:rFonts w:eastAsiaTheme="minorHAnsi"/>
          <w:color w:val="1F497D" w:themeColor="text2"/>
          <w:kern w:val="0"/>
          <w:szCs w:val="20"/>
          <w:lang w:eastAsia="en-US"/>
        </w:rPr>
      </w:pPr>
      <w:r w:rsidRPr="008F764D">
        <w:rPr>
          <w:i/>
          <w:iCs/>
          <w:color w:val="1F497D" w:themeColor="text2"/>
          <w:szCs w:val="20"/>
        </w:rPr>
        <w:t>(eventuale)</w:t>
      </w:r>
      <w:r w:rsidRPr="008F764D">
        <w:rPr>
          <w:color w:val="1F497D" w:themeColor="text2"/>
          <w:szCs w:val="20"/>
        </w:rPr>
        <w:t xml:space="preserve"> </w:t>
      </w:r>
      <w:r w:rsidRPr="008F764D">
        <w:rPr>
          <w:rFonts w:eastAsiaTheme="minorHAnsi"/>
          <w:color w:val="1F497D" w:themeColor="text2"/>
          <w:kern w:val="0"/>
          <w:szCs w:val="20"/>
          <w:lang w:eastAsia="en-US"/>
        </w:rPr>
        <w:t>che l’Impresa:</w:t>
      </w:r>
    </w:p>
    <w:p w14:paraId="74DDA46D" w14:textId="77777777" w:rsidR="008F764D" w:rsidRPr="008F764D" w:rsidRDefault="008F764D" w:rsidP="00690E10">
      <w:pPr>
        <w:pStyle w:val="Numeroelenco"/>
        <w:numPr>
          <w:ilvl w:val="0"/>
          <w:numId w:val="0"/>
        </w:numPr>
        <w:spacing w:before="60" w:after="60" w:line="276" w:lineRule="auto"/>
        <w:ind w:left="360"/>
        <w:rPr>
          <w:rFonts w:eastAsiaTheme="minorHAnsi"/>
          <w:color w:val="1F497D" w:themeColor="text2"/>
          <w:kern w:val="0"/>
          <w:szCs w:val="20"/>
          <w:lang w:eastAsia="en-US"/>
        </w:rPr>
      </w:pPr>
      <w:r w:rsidRPr="008F764D">
        <w:rPr>
          <w:rFonts w:eastAsiaTheme="minorHAnsi"/>
          <w:color w:val="1F497D" w:themeColor="text2"/>
          <w:kern w:val="0"/>
          <w:szCs w:val="20"/>
          <w:lang w:eastAsia="en-US"/>
        </w:rPr>
        <w:t xml:space="preserve"> si è resa colpevole delle fattispecie di cui all’art. 80 co.5 lett. c-bis) del Codice che di seguito si elencano __________________________;</w:t>
      </w:r>
    </w:p>
    <w:p w14:paraId="75F9D198" w14:textId="77777777" w:rsidR="008F764D" w:rsidRPr="008F764D" w:rsidRDefault="008F764D" w:rsidP="00690E10">
      <w:pPr>
        <w:pStyle w:val="Paragrafoelenco"/>
        <w:widowControl w:val="0"/>
        <w:numPr>
          <w:ilvl w:val="0"/>
          <w:numId w:val="24"/>
        </w:numPr>
        <w:tabs>
          <w:tab w:val="left" w:pos="0"/>
        </w:tabs>
        <w:suppressAutoHyphens w:val="0"/>
        <w:spacing w:before="60" w:after="60" w:line="276" w:lineRule="auto"/>
        <w:ind w:left="426"/>
        <w:jc w:val="both"/>
        <w:rPr>
          <w:rFonts w:eastAsiaTheme="minorHAnsi"/>
          <w:color w:val="1F497D" w:themeColor="text2"/>
          <w:kern w:val="0"/>
          <w:szCs w:val="20"/>
          <w:lang w:eastAsia="en-US"/>
        </w:rPr>
      </w:pPr>
      <w:r w:rsidRPr="008F764D">
        <w:rPr>
          <w:i/>
          <w:iCs/>
          <w:color w:val="1F497D" w:themeColor="text2"/>
          <w:szCs w:val="20"/>
        </w:rPr>
        <w:t>(eventuale)</w:t>
      </w:r>
      <w:r w:rsidRPr="008F764D">
        <w:rPr>
          <w:color w:val="1F497D" w:themeColor="text2"/>
          <w:szCs w:val="20"/>
        </w:rPr>
        <w:t xml:space="preserve"> </w:t>
      </w:r>
      <w:r w:rsidRPr="008F764D">
        <w:rPr>
          <w:rFonts w:eastAsiaTheme="minorHAnsi"/>
          <w:color w:val="1F497D" w:themeColor="text2"/>
          <w:kern w:val="0"/>
          <w:szCs w:val="20"/>
          <w:lang w:eastAsia="en-US"/>
        </w:rPr>
        <w:t>che l’Impresa:</w:t>
      </w:r>
    </w:p>
    <w:p w14:paraId="0BEAB8EC" w14:textId="77777777" w:rsidR="008F764D" w:rsidRPr="008F764D" w:rsidRDefault="008F764D" w:rsidP="00690E10">
      <w:pPr>
        <w:pStyle w:val="Numeroelenco"/>
        <w:numPr>
          <w:ilvl w:val="0"/>
          <w:numId w:val="0"/>
        </w:numPr>
        <w:spacing w:before="60" w:after="60" w:line="276" w:lineRule="auto"/>
        <w:ind w:left="360"/>
        <w:rPr>
          <w:rFonts w:eastAsiaTheme="minorHAnsi"/>
          <w:color w:val="1F497D" w:themeColor="text2"/>
          <w:kern w:val="0"/>
          <w:szCs w:val="20"/>
          <w:lang w:eastAsia="en-US"/>
        </w:rPr>
      </w:pPr>
      <w:r w:rsidRPr="008F764D">
        <w:rPr>
          <w:rFonts w:eastAsiaTheme="minorHAnsi"/>
          <w:color w:val="1F497D" w:themeColor="text2"/>
          <w:kern w:val="0"/>
          <w:szCs w:val="20"/>
          <w:lang w:eastAsia="en-US"/>
        </w:rPr>
        <w:t>si è resa colpevole delle fattispecie di cui all’art. 80 co. 5 lett. c-ter) del Codice che di seguito si elencano</w:t>
      </w:r>
    </w:p>
    <w:p w14:paraId="46C4DD39" w14:textId="77777777" w:rsidR="008F764D" w:rsidRPr="008F764D" w:rsidRDefault="008F764D" w:rsidP="00690E10">
      <w:pPr>
        <w:pStyle w:val="Numeroelenco"/>
        <w:numPr>
          <w:ilvl w:val="0"/>
          <w:numId w:val="0"/>
        </w:numPr>
        <w:spacing w:before="60" w:after="60" w:line="276" w:lineRule="auto"/>
        <w:ind w:left="360"/>
        <w:rPr>
          <w:rFonts w:eastAsiaTheme="minorHAnsi"/>
          <w:color w:val="1F497D" w:themeColor="text2"/>
          <w:kern w:val="0"/>
          <w:szCs w:val="20"/>
          <w:lang w:eastAsia="en-US"/>
        </w:rPr>
      </w:pPr>
      <w:r w:rsidRPr="008F764D">
        <w:rPr>
          <w:rFonts w:eastAsiaTheme="minorHAnsi"/>
          <w:color w:val="1F497D" w:themeColor="text2"/>
          <w:kern w:val="0"/>
          <w:szCs w:val="20"/>
          <w:lang w:eastAsia="en-US"/>
        </w:rPr>
        <w:t>_______________________;</w:t>
      </w:r>
    </w:p>
    <w:p w14:paraId="0967A2FC" w14:textId="77777777" w:rsidR="008F764D" w:rsidRPr="008F764D" w:rsidRDefault="008F764D" w:rsidP="00690E10">
      <w:pPr>
        <w:pStyle w:val="Paragrafoelenco"/>
        <w:widowControl w:val="0"/>
        <w:numPr>
          <w:ilvl w:val="0"/>
          <w:numId w:val="24"/>
        </w:numPr>
        <w:tabs>
          <w:tab w:val="left" w:pos="0"/>
        </w:tabs>
        <w:suppressAutoHyphens w:val="0"/>
        <w:spacing w:before="60" w:after="60" w:line="276" w:lineRule="auto"/>
        <w:ind w:left="426"/>
        <w:jc w:val="both"/>
        <w:rPr>
          <w:rFonts w:eastAsiaTheme="minorHAnsi"/>
          <w:color w:val="1F497D" w:themeColor="text2"/>
          <w:kern w:val="0"/>
          <w:szCs w:val="20"/>
          <w:lang w:eastAsia="en-US"/>
        </w:rPr>
      </w:pPr>
      <w:r w:rsidRPr="008F764D">
        <w:rPr>
          <w:i/>
          <w:iCs/>
          <w:color w:val="1F497D" w:themeColor="text2"/>
          <w:szCs w:val="20"/>
        </w:rPr>
        <w:t>(eventuale)</w:t>
      </w:r>
      <w:r w:rsidRPr="008F764D">
        <w:rPr>
          <w:color w:val="1F497D" w:themeColor="text2"/>
          <w:szCs w:val="20"/>
        </w:rPr>
        <w:t xml:space="preserve"> </w:t>
      </w:r>
      <w:r w:rsidRPr="008F764D">
        <w:rPr>
          <w:rFonts w:eastAsiaTheme="minorHAnsi"/>
          <w:color w:val="1F497D" w:themeColor="text2"/>
          <w:kern w:val="0"/>
          <w:szCs w:val="20"/>
          <w:lang w:eastAsia="en-US"/>
        </w:rPr>
        <w:t>che l’Impresa:</w:t>
      </w:r>
    </w:p>
    <w:p w14:paraId="67E457C4" w14:textId="77777777" w:rsidR="008F764D" w:rsidRPr="008F764D" w:rsidRDefault="008F764D" w:rsidP="00690E10">
      <w:pPr>
        <w:pStyle w:val="Numeroelenco"/>
        <w:numPr>
          <w:ilvl w:val="0"/>
          <w:numId w:val="0"/>
        </w:numPr>
        <w:spacing w:before="60" w:after="60" w:line="276" w:lineRule="auto"/>
        <w:ind w:left="360"/>
        <w:rPr>
          <w:rFonts w:eastAsiaTheme="minorHAnsi"/>
          <w:color w:val="1F497D" w:themeColor="text2"/>
          <w:kern w:val="0"/>
          <w:szCs w:val="20"/>
          <w:lang w:eastAsia="en-US"/>
        </w:rPr>
      </w:pPr>
      <w:r w:rsidRPr="008F764D">
        <w:rPr>
          <w:rFonts w:eastAsiaTheme="minorHAnsi"/>
          <w:color w:val="1F497D" w:themeColor="text2"/>
          <w:kern w:val="0"/>
          <w:szCs w:val="20"/>
          <w:lang w:eastAsia="en-US"/>
        </w:rPr>
        <w:t>si è resa colpevole delle fattispecie di cui all’art. 80 co. 5 lettera c-quater) del Codice riconosciute o accertate con sentenza passata in giudicato come di seguito elencato: __________________________;</w:t>
      </w:r>
    </w:p>
    <w:p w14:paraId="3E07D936" w14:textId="77777777" w:rsidR="008F764D" w:rsidRPr="008F764D" w:rsidRDefault="008F764D" w:rsidP="00690E10">
      <w:pPr>
        <w:pStyle w:val="Paragrafoelenco"/>
        <w:widowControl w:val="0"/>
        <w:numPr>
          <w:ilvl w:val="0"/>
          <w:numId w:val="24"/>
        </w:numPr>
        <w:tabs>
          <w:tab w:val="left" w:pos="0"/>
        </w:tabs>
        <w:suppressAutoHyphens w:val="0"/>
        <w:spacing w:before="60" w:after="60" w:line="276" w:lineRule="auto"/>
        <w:ind w:left="426"/>
        <w:jc w:val="both"/>
        <w:rPr>
          <w:rFonts w:eastAsiaTheme="minorHAnsi"/>
          <w:color w:val="1F497D" w:themeColor="text2"/>
          <w:kern w:val="0"/>
          <w:szCs w:val="20"/>
          <w:lang w:eastAsia="en-US"/>
        </w:rPr>
      </w:pPr>
      <w:r w:rsidRPr="008F764D">
        <w:rPr>
          <w:i/>
          <w:iCs/>
          <w:color w:val="1F497D" w:themeColor="text2"/>
          <w:szCs w:val="20"/>
        </w:rPr>
        <w:t xml:space="preserve">(eventuale </w:t>
      </w:r>
      <w:r w:rsidRPr="008F764D">
        <w:rPr>
          <w:rFonts w:eastAsiaTheme="minorHAnsi"/>
          <w:i/>
          <w:iCs/>
          <w:color w:val="1F497D" w:themeColor="text2"/>
          <w:kern w:val="0"/>
          <w:szCs w:val="20"/>
          <w:lang w:eastAsia="en-US"/>
        </w:rPr>
        <w:t>in</w:t>
      </w:r>
      <w:r w:rsidRPr="008F764D">
        <w:rPr>
          <w:rFonts w:eastAsiaTheme="minorHAnsi"/>
          <w:i/>
          <w:color w:val="1F497D" w:themeColor="text2"/>
          <w:kern w:val="0"/>
          <w:szCs w:val="20"/>
          <w:lang w:eastAsia="en-US"/>
        </w:rPr>
        <w:t xml:space="preserve"> caso affermativo rispetto ad una delle fattispecie di cui all’art. 80, comma 5, lettere c-bis), c-ter) e c-quater del Codice)</w:t>
      </w:r>
      <w:r w:rsidRPr="008F764D">
        <w:rPr>
          <w:rFonts w:eastAsiaTheme="minorHAnsi"/>
          <w:color w:val="1F497D" w:themeColor="text2"/>
          <w:kern w:val="0"/>
          <w:szCs w:val="20"/>
          <w:lang w:eastAsia="en-US"/>
        </w:rPr>
        <w:t>, che l'operatore economico ha adottato misure di autodisciplina che di seguito si elencano: _____________________________ (es. ha risarcito interamente il danno, si è impegnato formalmente a risarcire il danno, ha adottato misure di carattere tecnico o organizzativo e relativi al personale idonei a prevenire ulteriori illeciti);</w:t>
      </w:r>
    </w:p>
    <w:p w14:paraId="4E24D2BE" w14:textId="77777777" w:rsidR="008F764D" w:rsidRPr="008F764D" w:rsidRDefault="008F764D" w:rsidP="00690E10">
      <w:pPr>
        <w:pStyle w:val="Paragrafoelenco"/>
        <w:widowControl w:val="0"/>
        <w:numPr>
          <w:ilvl w:val="0"/>
          <w:numId w:val="24"/>
        </w:numPr>
        <w:tabs>
          <w:tab w:val="left" w:pos="0"/>
        </w:tabs>
        <w:suppressAutoHyphens w:val="0"/>
        <w:spacing w:before="60" w:after="60" w:line="276" w:lineRule="auto"/>
        <w:ind w:left="426"/>
        <w:jc w:val="both"/>
        <w:rPr>
          <w:color w:val="1F497D" w:themeColor="text2"/>
          <w:szCs w:val="20"/>
        </w:rPr>
      </w:pPr>
      <w:r w:rsidRPr="008F764D">
        <w:rPr>
          <w:rFonts w:eastAsiaTheme="minorHAnsi"/>
          <w:i/>
          <w:color w:val="1F497D" w:themeColor="text2"/>
          <w:kern w:val="0"/>
          <w:szCs w:val="20"/>
          <w:lang w:eastAsia="en-US"/>
        </w:rPr>
        <w:t>(eventuale)</w:t>
      </w:r>
      <w:r w:rsidRPr="008F764D">
        <w:rPr>
          <w:rFonts w:eastAsiaTheme="minorHAnsi"/>
          <w:color w:val="1F497D" w:themeColor="text2"/>
          <w:kern w:val="0"/>
          <w:szCs w:val="20"/>
          <w:lang w:eastAsia="en-US"/>
        </w:rPr>
        <w:t xml:space="preserve"> </w:t>
      </w:r>
      <w:r w:rsidRPr="008F764D">
        <w:rPr>
          <w:b/>
          <w:color w:val="1F497D" w:themeColor="text2"/>
          <w:szCs w:val="20"/>
        </w:rPr>
        <w:t xml:space="preserve">per gli operatori economici ammessi al concordato preventivo con continuità aziendale di cui all’art. 186 bis del R.D. 16 marzo 1942, n. 267 </w:t>
      </w:r>
      <w:r w:rsidRPr="008F764D">
        <w:rPr>
          <w:color w:val="1F497D" w:themeColor="text2"/>
          <w:szCs w:val="20"/>
        </w:rPr>
        <w:t>ad integrazione di quanto eventualmente dichiarato in fase di ammissione allo SDA, dichiara che:</w:t>
      </w:r>
    </w:p>
    <w:p w14:paraId="75B5B2F7" w14:textId="77777777" w:rsidR="008F764D" w:rsidRPr="008F764D" w:rsidRDefault="008F764D" w:rsidP="00690E10">
      <w:pPr>
        <w:pStyle w:val="Numeroelenco"/>
        <w:numPr>
          <w:ilvl w:val="0"/>
          <w:numId w:val="0"/>
        </w:numPr>
        <w:spacing w:before="60" w:after="60" w:line="276" w:lineRule="auto"/>
        <w:ind w:left="993" w:hanging="284"/>
        <w:rPr>
          <w:rFonts w:eastAsiaTheme="minorHAnsi"/>
          <w:color w:val="1F497D" w:themeColor="text2"/>
          <w:kern w:val="0"/>
          <w:szCs w:val="20"/>
          <w:lang w:eastAsia="en-US"/>
        </w:rPr>
      </w:pPr>
      <w:r w:rsidRPr="008F764D">
        <w:rPr>
          <w:rFonts w:eastAsiaTheme="minorHAnsi"/>
          <w:color w:val="1F497D" w:themeColor="text2"/>
          <w:kern w:val="0"/>
          <w:szCs w:val="20"/>
          <w:lang w:eastAsia="en-US"/>
        </w:rPr>
        <w:t xml:space="preserve">a) </w:t>
      </w:r>
      <w:r w:rsidRPr="008F764D">
        <w:rPr>
          <w:rFonts w:eastAsiaTheme="minorHAnsi"/>
          <w:color w:val="1F497D" w:themeColor="text2"/>
          <w:kern w:val="0"/>
          <w:szCs w:val="20"/>
          <w:lang w:eastAsia="en-US"/>
        </w:rPr>
        <w:tab/>
        <w:t xml:space="preserve">gli estremi del provvedimento di ammissione rilasciato dal tribunale di ______________ sono i seguenti _____________ </w:t>
      </w:r>
    </w:p>
    <w:p w14:paraId="569F95CE" w14:textId="77777777" w:rsidR="008F764D" w:rsidRPr="008F764D" w:rsidRDefault="008F764D" w:rsidP="00690E10">
      <w:pPr>
        <w:pStyle w:val="Numeroelenco"/>
        <w:numPr>
          <w:ilvl w:val="0"/>
          <w:numId w:val="0"/>
        </w:numPr>
        <w:spacing w:before="60" w:after="60" w:line="276" w:lineRule="auto"/>
        <w:ind w:left="993" w:hanging="284"/>
        <w:rPr>
          <w:rFonts w:eastAsiaTheme="minorHAnsi"/>
          <w:color w:val="1F497D" w:themeColor="text2"/>
          <w:kern w:val="0"/>
          <w:szCs w:val="20"/>
          <w:lang w:eastAsia="en-US"/>
        </w:rPr>
      </w:pPr>
      <w:r w:rsidRPr="008F764D">
        <w:rPr>
          <w:rFonts w:eastAsiaTheme="minorHAnsi"/>
          <w:color w:val="1F497D" w:themeColor="text2"/>
          <w:kern w:val="0"/>
          <w:szCs w:val="20"/>
          <w:lang w:eastAsia="en-US"/>
        </w:rPr>
        <w:t xml:space="preserve">b) </w:t>
      </w:r>
      <w:r w:rsidRPr="008F764D">
        <w:rPr>
          <w:rFonts w:eastAsiaTheme="minorHAnsi"/>
          <w:color w:val="1F497D" w:themeColor="text2"/>
          <w:kern w:val="0"/>
          <w:szCs w:val="20"/>
          <w:lang w:eastAsia="en-US"/>
        </w:rPr>
        <w:tab/>
        <w:t>gli estremi del provvedimento di autorizzazione a partecipare alle gare rilasciato dal giudice delegato sono i seguenti _______________;</w:t>
      </w:r>
    </w:p>
    <w:p w14:paraId="4342E537" w14:textId="77777777" w:rsidR="008F764D" w:rsidRPr="008F764D" w:rsidRDefault="008F764D" w:rsidP="00690E10">
      <w:pPr>
        <w:pStyle w:val="Paragrafoelenco"/>
        <w:widowControl w:val="0"/>
        <w:numPr>
          <w:ilvl w:val="0"/>
          <w:numId w:val="24"/>
        </w:numPr>
        <w:tabs>
          <w:tab w:val="left" w:pos="0"/>
        </w:tabs>
        <w:suppressAutoHyphens w:val="0"/>
        <w:spacing w:before="60" w:after="60" w:line="276" w:lineRule="auto"/>
        <w:ind w:left="426"/>
        <w:jc w:val="both"/>
        <w:rPr>
          <w:color w:val="1F497D" w:themeColor="text2"/>
          <w:szCs w:val="20"/>
        </w:rPr>
      </w:pPr>
      <w:r w:rsidRPr="008F764D">
        <w:rPr>
          <w:rFonts w:eastAsiaTheme="minorHAnsi"/>
          <w:i/>
          <w:color w:val="1F497D" w:themeColor="text2"/>
          <w:kern w:val="0"/>
          <w:szCs w:val="20"/>
          <w:lang w:eastAsia="en-US"/>
        </w:rPr>
        <w:t>(eventuale)</w:t>
      </w:r>
      <w:r w:rsidRPr="008F764D">
        <w:rPr>
          <w:rFonts w:eastAsiaTheme="minorHAnsi"/>
          <w:color w:val="1F497D" w:themeColor="text2"/>
          <w:kern w:val="0"/>
          <w:szCs w:val="20"/>
          <w:lang w:eastAsia="en-US"/>
        </w:rPr>
        <w:t xml:space="preserve"> </w:t>
      </w:r>
      <w:r w:rsidRPr="008F764D">
        <w:rPr>
          <w:b/>
          <w:color w:val="1F497D" w:themeColor="text2"/>
          <w:szCs w:val="20"/>
        </w:rPr>
        <w:t xml:space="preserve">per gli operatori economici che hanno presentato domanda di ammissione al concordato preventivo con continuità aziendale senza che sia stato ancora emesso il decreto di ammissione, </w:t>
      </w:r>
      <w:r w:rsidRPr="008F764D">
        <w:rPr>
          <w:color w:val="1F497D" w:themeColor="text2"/>
          <w:szCs w:val="20"/>
        </w:rPr>
        <w:t xml:space="preserve">dichiara che </w:t>
      </w:r>
    </w:p>
    <w:p w14:paraId="78603F9A" w14:textId="77777777" w:rsidR="008F764D" w:rsidRPr="008F764D" w:rsidRDefault="008F764D" w:rsidP="00690E10">
      <w:pPr>
        <w:pStyle w:val="Numeroelenco"/>
        <w:numPr>
          <w:ilvl w:val="0"/>
          <w:numId w:val="0"/>
        </w:numPr>
        <w:spacing w:before="60" w:after="60" w:line="276" w:lineRule="auto"/>
        <w:ind w:left="360"/>
        <w:rPr>
          <w:color w:val="1F497D" w:themeColor="text2"/>
          <w:szCs w:val="20"/>
        </w:rPr>
      </w:pPr>
      <w:r w:rsidRPr="008F764D">
        <w:rPr>
          <w:color w:val="1F497D" w:themeColor="text2"/>
          <w:szCs w:val="20"/>
        </w:rPr>
        <w:t xml:space="preserve">a) </w:t>
      </w:r>
      <w:r w:rsidRPr="008F764D">
        <w:rPr>
          <w:rFonts w:eastAsiaTheme="minorHAnsi"/>
          <w:color w:val="1F497D" w:themeColor="text2"/>
          <w:kern w:val="0"/>
          <w:szCs w:val="20"/>
          <w:lang w:eastAsia="en-US"/>
        </w:rPr>
        <w:t>gli</w:t>
      </w:r>
      <w:r w:rsidRPr="008F764D">
        <w:rPr>
          <w:color w:val="1F497D" w:themeColor="text2"/>
          <w:szCs w:val="20"/>
        </w:rPr>
        <w:t xml:space="preserve"> estremi del deposito della domanda di ammissione sono i seguenti ___________;  </w:t>
      </w:r>
    </w:p>
    <w:p w14:paraId="1F74E1DF" w14:textId="77777777" w:rsidR="008F764D" w:rsidRPr="008F764D" w:rsidRDefault="008F764D" w:rsidP="00690E10">
      <w:pPr>
        <w:pStyle w:val="Numeroelenco"/>
        <w:numPr>
          <w:ilvl w:val="0"/>
          <w:numId w:val="0"/>
        </w:numPr>
        <w:spacing w:before="60" w:after="60" w:line="276" w:lineRule="auto"/>
        <w:ind w:left="357"/>
        <w:rPr>
          <w:color w:val="1F497D" w:themeColor="text2"/>
          <w:szCs w:val="20"/>
        </w:rPr>
      </w:pPr>
      <w:r w:rsidRPr="008F764D">
        <w:rPr>
          <w:color w:val="1F497D" w:themeColor="text2"/>
          <w:szCs w:val="20"/>
        </w:rPr>
        <w:t xml:space="preserve">b) il </w:t>
      </w:r>
      <w:r w:rsidRPr="008F764D">
        <w:rPr>
          <w:rFonts w:eastAsiaTheme="minorHAnsi"/>
          <w:color w:val="1F497D" w:themeColor="text2"/>
          <w:kern w:val="0"/>
          <w:szCs w:val="20"/>
          <w:lang w:eastAsia="en-US"/>
        </w:rPr>
        <w:t>provvedimento</w:t>
      </w:r>
      <w:r w:rsidRPr="008F764D">
        <w:rPr>
          <w:color w:val="1F497D" w:themeColor="text2"/>
          <w:szCs w:val="20"/>
        </w:rPr>
        <w:t xml:space="preserve"> di autorizzazione a partecipare alle gare rilasciato dal tribunale di __________ sono i seguenti __________; </w:t>
      </w:r>
    </w:p>
    <w:p w14:paraId="6209E347" w14:textId="77777777" w:rsidR="008F764D" w:rsidRPr="008F764D" w:rsidRDefault="008F764D" w:rsidP="00690E10">
      <w:pPr>
        <w:pStyle w:val="Numeroelenco"/>
        <w:numPr>
          <w:ilvl w:val="0"/>
          <w:numId w:val="0"/>
        </w:numPr>
        <w:spacing w:before="60" w:after="60" w:line="276" w:lineRule="auto"/>
        <w:ind w:left="357"/>
        <w:rPr>
          <w:color w:val="1F497D" w:themeColor="text2"/>
          <w:szCs w:val="20"/>
        </w:rPr>
      </w:pPr>
      <w:r w:rsidRPr="008F764D">
        <w:rPr>
          <w:color w:val="1F497D" w:themeColor="text2"/>
          <w:szCs w:val="20"/>
        </w:rPr>
        <w:t>c) il soggetto di cui intende avvalersi ai sensi dell’articolo 110, comma 4, del Codice è il seguente ___________;</w:t>
      </w:r>
    </w:p>
    <w:p w14:paraId="693993EE" w14:textId="7FDB17E8" w:rsidR="00C14B18" w:rsidRPr="00C14B18" w:rsidRDefault="00C14B18" w:rsidP="008F764D">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C14B18">
        <w:rPr>
          <w:rFonts w:eastAsia="Times New Roman"/>
          <w:color w:val="1F497D" w:themeColor="text2"/>
          <w:kern w:val="0"/>
          <w:szCs w:val="24"/>
          <w:lang w:bidi="ar-SA"/>
        </w:rPr>
        <w:t xml:space="preserve">di non partecipare alla medesima gara in altra forma singola o associata, né come </w:t>
      </w:r>
      <w:r w:rsidRPr="00C14B18">
        <w:rPr>
          <w:rFonts w:eastAsia="Times New Roman"/>
          <w:color w:val="1F497D" w:themeColor="text2"/>
          <w:kern w:val="0"/>
          <w:szCs w:val="24"/>
          <w:lang w:bidi="ar-SA"/>
        </w:rPr>
        <w:lastRenderedPageBreak/>
        <w:t>ausiliaria per altro concorrente;</w:t>
      </w:r>
    </w:p>
    <w:p w14:paraId="2DC5D824" w14:textId="2D1400B2" w:rsidR="00494AD8" w:rsidRPr="00C14B18" w:rsidRDefault="00494AD8" w:rsidP="00494AD8">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C14B18">
        <w:rPr>
          <w:rFonts w:eastAsia="Times New Roman"/>
          <w:color w:val="1F497D" w:themeColor="text2"/>
          <w:kern w:val="0"/>
          <w:szCs w:val="24"/>
          <w:lang w:bidi="ar-SA"/>
        </w:rPr>
        <w:t>di considerare pienamente remunerativa l’offerta economica presentata giacché per la sua formulazione ha preso atto</w:t>
      </w:r>
      <w:r w:rsidR="00813228">
        <w:rPr>
          <w:rFonts w:eastAsia="Times New Roman"/>
          <w:color w:val="1F497D" w:themeColor="text2"/>
          <w:kern w:val="0"/>
          <w:szCs w:val="24"/>
          <w:lang w:bidi="ar-SA"/>
        </w:rPr>
        <w:t>,</w:t>
      </w:r>
      <w:r w:rsidRPr="00C14B18">
        <w:rPr>
          <w:rFonts w:eastAsia="Times New Roman"/>
          <w:color w:val="1F497D" w:themeColor="text2"/>
          <w:kern w:val="0"/>
          <w:szCs w:val="24"/>
          <w:lang w:bidi="ar-SA"/>
        </w:rPr>
        <w:t xml:space="preserve"> tenuto conto</w:t>
      </w:r>
      <w:r w:rsidR="00C14B18" w:rsidRPr="00C14B18">
        <w:rPr>
          <w:rFonts w:eastAsia="Times New Roman"/>
          <w:color w:val="1F497D" w:themeColor="text2"/>
          <w:kern w:val="0"/>
          <w:szCs w:val="24"/>
          <w:lang w:bidi="ar-SA"/>
        </w:rPr>
        <w:t xml:space="preserve"> ed accettato senza condizione o riserva alcuna, tutte le norme e disposizioni contenute nella documentazione gara;</w:t>
      </w:r>
    </w:p>
    <w:p w14:paraId="30EB9A06" w14:textId="4B318E9D" w:rsidR="00494AD8" w:rsidRPr="00C14B18" w:rsidRDefault="00494AD8" w:rsidP="00494AD8">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C14B18">
        <w:rPr>
          <w:rFonts w:eastAsia="Times New Roman"/>
          <w:color w:val="1F497D" w:themeColor="text2"/>
          <w:kern w:val="0"/>
          <w:szCs w:val="24"/>
          <w:lang w:bidi="ar-SA"/>
        </w:rPr>
        <w:t xml:space="preserve">di accettare il protocollo di legalità pubblicato sul profilo committente della stazione appaltante </w:t>
      </w:r>
      <w:hyperlink r:id="rId8" w:history="1">
        <w:r w:rsidRPr="00C14B18">
          <w:rPr>
            <w:rFonts w:eastAsia="Times New Roman"/>
            <w:color w:val="1F497D" w:themeColor="text2"/>
            <w:kern w:val="0"/>
            <w:szCs w:val="24"/>
            <w:lang w:bidi="ar-SA"/>
          </w:rPr>
          <w:t>http://www.agenziaentrateriscossione.gov.it</w:t>
        </w:r>
      </w:hyperlink>
      <w:r w:rsidRPr="00C14B18">
        <w:rPr>
          <w:rFonts w:eastAsia="Times New Roman"/>
          <w:color w:val="1F497D" w:themeColor="text2"/>
          <w:kern w:val="0"/>
          <w:szCs w:val="24"/>
          <w:lang w:bidi="ar-SA"/>
        </w:rPr>
        <w:t>;</w:t>
      </w:r>
    </w:p>
    <w:p w14:paraId="2F0534FC" w14:textId="2DDDF45C" w:rsidR="00C14B18" w:rsidRPr="00C14B18" w:rsidRDefault="00C14B18" w:rsidP="00C14B18">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C14B18">
        <w:rPr>
          <w:rFonts w:eastAsia="Times New Roman"/>
          <w:color w:val="1F497D" w:themeColor="text2"/>
          <w:kern w:val="0"/>
          <w:szCs w:val="24"/>
          <w:lang w:bidi="ar-SA"/>
        </w:rPr>
        <w:t xml:space="preserve">di essere edotto degli obblighi derivanti dal Codice Etico, dal Modello 231/2001 e dal Piano triennale per la prevenzione della corruzione e della trasparenza adottati dall’Amministrazione pubblicati sul profilo committente della stazione appaltante </w:t>
      </w:r>
      <w:hyperlink r:id="rId9" w:history="1">
        <w:r w:rsidRPr="00C14B18">
          <w:rPr>
            <w:rFonts w:eastAsia="Times New Roman"/>
            <w:color w:val="1F497D" w:themeColor="text2"/>
            <w:kern w:val="0"/>
            <w:szCs w:val="24"/>
            <w:lang w:bidi="ar-SA"/>
          </w:rPr>
          <w:t>http://www.agenziaentrateriscossione.gov.it</w:t>
        </w:r>
      </w:hyperlink>
      <w:r w:rsidRPr="00C14B18">
        <w:rPr>
          <w:rFonts w:eastAsia="Times New Roman"/>
          <w:color w:val="1F497D" w:themeColor="text2"/>
          <w:kern w:val="0"/>
          <w:szCs w:val="24"/>
          <w:lang w:bidi="ar-SA"/>
        </w:rPr>
        <w:t xml:space="preserve"> e di impegnarsi, in caso di aggiudicazione, ad osservare e a far osservare ai propri dipendenti e collaboratori, per quanto applicabile, il suddetto codice, pena la risoluzione del contratto;</w:t>
      </w:r>
    </w:p>
    <w:p w14:paraId="0DD6CBEE" w14:textId="44B4A69E" w:rsidR="00494AD8" w:rsidRDefault="00494AD8" w:rsidP="00494AD8">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293E79">
        <w:rPr>
          <w:rFonts w:eastAsia="Times New Roman"/>
          <w:color w:val="1F497D" w:themeColor="text2"/>
          <w:kern w:val="0"/>
          <w:szCs w:val="24"/>
          <w:lang w:bidi="ar-SA"/>
        </w:rPr>
        <w:t>[</w:t>
      </w:r>
      <w:r w:rsidRPr="00C14B18">
        <w:rPr>
          <w:rFonts w:eastAsia="Times New Roman"/>
          <w:i/>
          <w:iCs/>
          <w:color w:val="1F497D" w:themeColor="text2"/>
          <w:kern w:val="0"/>
          <w:szCs w:val="24"/>
          <w:lang w:bidi="ar-SA"/>
        </w:rPr>
        <w:t>per i soli operatori economici non residenti e privi di stabile organizzazione in Italia</w:t>
      </w:r>
      <w:r w:rsidRPr="00293E79">
        <w:rPr>
          <w:rFonts w:eastAsia="Times New Roman"/>
          <w:color w:val="1F497D" w:themeColor="text2"/>
          <w:kern w:val="0"/>
          <w:szCs w:val="24"/>
          <w:lang w:bidi="ar-SA"/>
        </w:rPr>
        <w:t>] di impegnarsi ad uniformarsi, in caso di aggiudicazione, alla disciplina di cui agli articoli 17, comma 2, e 53, comma 3 del d.p.r. 633/1972 e a comunicare alla stazione appaltante la nomina del proprio rappresentante fiscale, nelle forme di legge</w:t>
      </w:r>
      <w:r w:rsidR="00C14B18">
        <w:rPr>
          <w:rFonts w:eastAsia="Times New Roman"/>
          <w:color w:val="1F497D" w:themeColor="text2"/>
          <w:kern w:val="0"/>
          <w:szCs w:val="24"/>
          <w:lang w:bidi="ar-SA"/>
        </w:rPr>
        <w:t>;</w:t>
      </w:r>
    </w:p>
    <w:p w14:paraId="6168D2B0" w14:textId="063AF60D" w:rsidR="00C14B18" w:rsidRDefault="00C14B18" w:rsidP="00494AD8">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293E79">
        <w:rPr>
          <w:rFonts w:eastAsia="Times New Roman"/>
          <w:color w:val="1F497D" w:themeColor="text2"/>
          <w:kern w:val="0"/>
          <w:szCs w:val="24"/>
          <w:lang w:bidi="ar-SA"/>
        </w:rPr>
        <w:t>[</w:t>
      </w:r>
      <w:r w:rsidRPr="00C14B18">
        <w:rPr>
          <w:rFonts w:eastAsia="Times New Roman"/>
          <w:i/>
          <w:iCs/>
          <w:color w:val="1F497D" w:themeColor="text2"/>
          <w:kern w:val="0"/>
          <w:szCs w:val="24"/>
          <w:lang w:bidi="ar-SA"/>
        </w:rPr>
        <w:t>per i soli operatori economici non residenti e privi di stabile organizzazione in Italia</w:t>
      </w:r>
      <w:r w:rsidRPr="00293E79">
        <w:rPr>
          <w:rFonts w:eastAsia="Times New Roman"/>
          <w:color w:val="1F497D" w:themeColor="text2"/>
          <w:kern w:val="0"/>
          <w:szCs w:val="24"/>
          <w:lang w:bidi="ar-SA"/>
        </w:rPr>
        <w:t xml:space="preserve">] </w:t>
      </w:r>
      <w:r w:rsidRPr="00C14B18">
        <w:rPr>
          <w:rFonts w:eastAsia="Times New Roman"/>
          <w:color w:val="1F497D" w:themeColor="text2"/>
          <w:kern w:val="0"/>
          <w:szCs w:val="24"/>
          <w:lang w:bidi="ar-SA"/>
        </w:rPr>
        <w:t>il domicilio fiscale …, il codice fiscale …, la partita IVA …, l’indirizzo di posta elettronica certificata o strumento analogo negli altri Stati Membri, ai fini delle comunicazioni di cui all’articolo 76, comma 5 del Codice;</w:t>
      </w:r>
    </w:p>
    <w:p w14:paraId="1EFE0FE4" w14:textId="670A1C3E" w:rsidR="00C14B18" w:rsidRPr="00813228" w:rsidRDefault="00C14B18" w:rsidP="00494AD8">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1F497D" w:themeColor="text2"/>
          <w:kern w:val="0"/>
          <w:szCs w:val="24"/>
          <w:lang w:bidi="ar-SA"/>
        </w:rPr>
      </w:pPr>
      <w:r w:rsidRPr="00C14B18">
        <w:rPr>
          <w:rFonts w:eastAsia="Times New Roman"/>
          <w:color w:val="1F497D" w:themeColor="text2"/>
          <w:kern w:val="0"/>
          <w:szCs w:val="24"/>
          <w:lang w:bidi="ar-SA"/>
        </w:rPr>
        <w:t xml:space="preserve">di aver preso visione e di accettare il trattamento dei dati </w:t>
      </w:r>
      <w:r w:rsidRPr="00813228">
        <w:rPr>
          <w:rFonts w:eastAsia="Times New Roman"/>
          <w:color w:val="1F497D" w:themeColor="text2"/>
          <w:kern w:val="0"/>
          <w:szCs w:val="24"/>
          <w:lang w:bidi="ar-SA"/>
        </w:rPr>
        <w:t xml:space="preserve">personali di cui al </w:t>
      </w:r>
      <w:r w:rsidR="00813228" w:rsidRPr="00813228">
        <w:rPr>
          <w:rFonts w:eastAsia="Times New Roman"/>
          <w:color w:val="1F497D" w:themeColor="text2"/>
          <w:kern w:val="0"/>
          <w:szCs w:val="24"/>
          <w:lang w:bidi="ar-SA"/>
        </w:rPr>
        <w:t>paragrafo</w:t>
      </w:r>
      <w:r w:rsidRPr="00813228">
        <w:rPr>
          <w:rFonts w:eastAsia="Times New Roman"/>
          <w:color w:val="1F497D" w:themeColor="text2"/>
          <w:kern w:val="0"/>
          <w:szCs w:val="24"/>
          <w:lang w:bidi="ar-SA"/>
        </w:rPr>
        <w:t xml:space="preserve"> 30 del Disciplinare di gara, dell’art. </w:t>
      </w:r>
      <w:r w:rsidR="00813228" w:rsidRPr="00813228">
        <w:rPr>
          <w:rFonts w:eastAsia="Times New Roman"/>
          <w:color w:val="1F497D" w:themeColor="text2"/>
          <w:kern w:val="0"/>
          <w:szCs w:val="24"/>
          <w:lang w:bidi="ar-SA"/>
        </w:rPr>
        <w:t>16</w:t>
      </w:r>
      <w:r w:rsidRPr="00813228">
        <w:rPr>
          <w:rFonts w:eastAsia="Times New Roman"/>
          <w:color w:val="1F497D" w:themeColor="text2"/>
          <w:kern w:val="0"/>
          <w:szCs w:val="24"/>
          <w:lang w:bidi="ar-SA"/>
        </w:rPr>
        <w:t xml:space="preserve"> dello Schema di Contratto e dei relativi allegati </w:t>
      </w:r>
      <w:r w:rsidR="00813228" w:rsidRPr="00813228">
        <w:rPr>
          <w:rFonts w:eastAsia="Times New Roman"/>
          <w:color w:val="1F497D" w:themeColor="text2"/>
          <w:kern w:val="0"/>
          <w:szCs w:val="24"/>
          <w:lang w:bidi="ar-SA"/>
        </w:rPr>
        <w:t>Atto di Designazione a Responsabile esterno e TOM</w:t>
      </w:r>
      <w:r w:rsidRPr="00813228">
        <w:rPr>
          <w:rFonts w:eastAsia="Times New Roman"/>
          <w:color w:val="1F497D" w:themeColor="text2"/>
          <w:kern w:val="0"/>
          <w:szCs w:val="24"/>
          <w:lang w:bidi="ar-SA"/>
        </w:rPr>
        <w:t>.</w:t>
      </w:r>
    </w:p>
    <w:p w14:paraId="045A2C4D" w14:textId="77777777" w:rsidR="00F86EDA" w:rsidRPr="00293E79" w:rsidRDefault="00F86EDA" w:rsidP="00494AD8">
      <w:pPr>
        <w:widowControl w:val="0"/>
        <w:tabs>
          <w:tab w:val="left" w:pos="0"/>
        </w:tabs>
        <w:suppressAutoHyphens w:val="0"/>
        <w:spacing w:before="60" w:after="60" w:line="276" w:lineRule="auto"/>
        <w:ind w:left="66"/>
        <w:jc w:val="both"/>
        <w:rPr>
          <w:rFonts w:eastAsia="Times New Roman"/>
          <w:color w:val="1F497D" w:themeColor="text2"/>
          <w:kern w:val="0"/>
          <w:szCs w:val="24"/>
          <w:lang w:bidi="ar-SA"/>
        </w:rPr>
      </w:pPr>
    </w:p>
    <w:p w14:paraId="12623A5A" w14:textId="77777777" w:rsidR="00494AD8" w:rsidRPr="00293E79" w:rsidRDefault="00494AD8" w:rsidP="00494AD8">
      <w:pPr>
        <w:widowControl w:val="0"/>
        <w:tabs>
          <w:tab w:val="left" w:pos="0"/>
        </w:tabs>
        <w:suppressAutoHyphens w:val="0"/>
        <w:spacing w:before="60" w:after="60" w:line="276" w:lineRule="auto"/>
        <w:ind w:left="66"/>
        <w:jc w:val="both"/>
        <w:rPr>
          <w:rFonts w:eastAsia="Times New Roman"/>
          <w:color w:val="1F497D" w:themeColor="text2"/>
          <w:kern w:val="0"/>
          <w:szCs w:val="24"/>
          <w:lang w:bidi="ar-SA"/>
        </w:rPr>
      </w:pPr>
      <w:r w:rsidRPr="00293E79">
        <w:rPr>
          <w:rFonts w:eastAsia="Times New Roman"/>
          <w:color w:val="1F497D" w:themeColor="text2"/>
          <w:kern w:val="0"/>
          <w:szCs w:val="24"/>
          <w:lang w:bidi="ar-SA"/>
        </w:rPr>
        <w:t>[Luogo e data]</w:t>
      </w:r>
    </w:p>
    <w:p w14:paraId="5D6540E5" w14:textId="77777777" w:rsidR="00494AD8" w:rsidRPr="00293E79" w:rsidRDefault="00494AD8" w:rsidP="00494AD8">
      <w:pPr>
        <w:suppressAutoHyphens w:val="0"/>
        <w:spacing w:before="60" w:after="60" w:line="276" w:lineRule="auto"/>
        <w:ind w:firstLine="360"/>
        <w:jc w:val="both"/>
        <w:rPr>
          <w:rFonts w:eastAsia="Times New Roman"/>
          <w:color w:val="1F497D" w:themeColor="text2"/>
          <w:kern w:val="0"/>
          <w:szCs w:val="24"/>
          <w:lang w:bidi="ar-SA"/>
        </w:rPr>
      </w:pPr>
    </w:p>
    <w:p w14:paraId="107785DC" w14:textId="77777777" w:rsidR="00494AD8" w:rsidRPr="00293E79" w:rsidRDefault="00494AD8" w:rsidP="00494AD8">
      <w:pPr>
        <w:suppressAutoHyphens w:val="0"/>
        <w:spacing w:before="60" w:after="60" w:line="276" w:lineRule="auto"/>
        <w:ind w:left="360"/>
        <w:jc w:val="both"/>
        <w:rPr>
          <w:rFonts w:eastAsia="Times New Roman"/>
          <w:color w:val="1F497D" w:themeColor="text2"/>
          <w:kern w:val="0"/>
          <w:szCs w:val="24"/>
          <w:lang w:bidi="ar-SA"/>
        </w:rPr>
      </w:pP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000C1032" w:rsidRPr="00293E79">
        <w:rPr>
          <w:rFonts w:eastAsia="Times New Roman"/>
          <w:color w:val="1F497D" w:themeColor="text2"/>
          <w:kern w:val="0"/>
          <w:szCs w:val="24"/>
          <w:lang w:bidi="ar-SA"/>
        </w:rPr>
        <w:tab/>
      </w:r>
      <w:r w:rsidR="000C1032"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Firma</w:t>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ab/>
        <w:t xml:space="preserve">                 </w:t>
      </w:r>
      <w:r w:rsidR="000C1032" w:rsidRPr="00293E79">
        <w:rPr>
          <w:rFonts w:eastAsia="Times New Roman"/>
          <w:color w:val="1F497D" w:themeColor="text2"/>
          <w:kern w:val="0"/>
          <w:szCs w:val="24"/>
          <w:lang w:bidi="ar-SA"/>
        </w:rPr>
        <w:tab/>
      </w:r>
      <w:r w:rsidR="000C1032" w:rsidRPr="00293E79">
        <w:rPr>
          <w:rFonts w:eastAsia="Times New Roman"/>
          <w:color w:val="1F497D" w:themeColor="text2"/>
          <w:kern w:val="0"/>
          <w:szCs w:val="24"/>
          <w:lang w:bidi="ar-SA"/>
        </w:rPr>
        <w:tab/>
      </w:r>
      <w:r w:rsidRPr="00293E79">
        <w:rPr>
          <w:rFonts w:eastAsia="Times New Roman"/>
          <w:color w:val="1F497D" w:themeColor="text2"/>
          <w:kern w:val="0"/>
          <w:szCs w:val="24"/>
          <w:lang w:bidi="ar-SA"/>
        </w:rPr>
        <w:t xml:space="preserve"> Firmata digitalmente</w:t>
      </w:r>
    </w:p>
    <w:p w14:paraId="5456F547" w14:textId="77777777" w:rsidR="007E48E5" w:rsidRPr="00293E79" w:rsidRDefault="007E48E5" w:rsidP="00E46D91">
      <w:pPr>
        <w:suppressAutoHyphens w:val="0"/>
        <w:spacing w:before="60" w:after="60" w:line="276" w:lineRule="auto"/>
        <w:ind w:firstLine="360"/>
        <w:jc w:val="both"/>
        <w:rPr>
          <w:rFonts w:eastAsia="Times New Roman"/>
          <w:i/>
          <w:color w:val="1F497D" w:themeColor="text2"/>
          <w:kern w:val="0"/>
          <w:szCs w:val="24"/>
          <w:lang w:eastAsia="en-US" w:bidi="ar-SA"/>
        </w:rPr>
      </w:pPr>
    </w:p>
    <w:p w14:paraId="270C9304" w14:textId="77777777" w:rsidR="00BC6842" w:rsidRPr="00293E79" w:rsidRDefault="00BC6842" w:rsidP="00E46D91">
      <w:pPr>
        <w:suppressAutoHyphens w:val="0"/>
        <w:spacing w:before="60" w:after="60" w:line="276" w:lineRule="auto"/>
        <w:ind w:firstLine="360"/>
        <w:jc w:val="both"/>
        <w:rPr>
          <w:rFonts w:eastAsia="Times New Roman"/>
          <w:i/>
          <w:color w:val="1F497D" w:themeColor="text2"/>
          <w:kern w:val="0"/>
          <w:szCs w:val="24"/>
          <w:lang w:eastAsia="en-US" w:bidi="ar-SA"/>
        </w:rPr>
      </w:pPr>
    </w:p>
    <w:p w14:paraId="2870BB59" w14:textId="77777777" w:rsidR="007E48E5" w:rsidRPr="00293E79" w:rsidRDefault="007E48E5" w:rsidP="00E73F5B">
      <w:pPr>
        <w:rPr>
          <w:color w:val="1F497D" w:themeColor="text2"/>
          <w:lang w:eastAsia="en-US" w:bidi="ar-SA"/>
        </w:rPr>
      </w:pPr>
    </w:p>
    <w:sectPr w:rsidR="007E48E5" w:rsidRPr="00293E79" w:rsidSect="00295CAD">
      <w:headerReference w:type="default" r:id="rId10"/>
      <w:footerReference w:type="default" r:id="rId11"/>
      <w:type w:val="continuous"/>
      <w:pgSz w:w="11907" w:h="16840" w:code="9"/>
      <w:pgMar w:top="956"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3014" w14:textId="77777777" w:rsidR="00CF1EE7" w:rsidRDefault="00CF1EE7">
      <w:pPr>
        <w:spacing w:before="0" w:after="0"/>
      </w:pPr>
      <w:r>
        <w:separator/>
      </w:r>
    </w:p>
  </w:endnote>
  <w:endnote w:type="continuationSeparator" w:id="0">
    <w:p w14:paraId="0EC54152" w14:textId="77777777" w:rsidR="00CF1EE7" w:rsidRDefault="00CF1E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B4A3" w14:textId="77777777" w:rsidR="00FE66D0" w:rsidRPr="00D509A5" w:rsidRDefault="00FE66D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A75FB">
      <w:rPr>
        <w:rFonts w:ascii="Calibri" w:hAnsi="Calibri"/>
        <w:noProof/>
        <w:sz w:val="20"/>
        <w:szCs w:val="20"/>
      </w:rPr>
      <w:t>3</w:t>
    </w:r>
    <w:r w:rsidRPr="00D509A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1655" w14:textId="77777777" w:rsidR="00CF1EE7" w:rsidRDefault="00CF1EE7">
      <w:pPr>
        <w:spacing w:before="0" w:after="0"/>
      </w:pPr>
      <w:r>
        <w:separator/>
      </w:r>
    </w:p>
  </w:footnote>
  <w:footnote w:type="continuationSeparator" w:id="0">
    <w:p w14:paraId="689FB352" w14:textId="77777777" w:rsidR="00CF1EE7" w:rsidRDefault="00CF1E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72D2" w14:textId="1354CBF1" w:rsidR="00295CAD" w:rsidRPr="00E62CD2" w:rsidRDefault="00295CAD" w:rsidP="00295CAD">
    <w:pPr>
      <w:jc w:val="right"/>
      <w:rPr>
        <w:lang w:bidi="ar-SA"/>
      </w:rPr>
    </w:pPr>
    <w:r w:rsidRPr="00F577F4">
      <w:rPr>
        <w:lang w:bidi="ar-SA"/>
      </w:rPr>
      <w:t>ALLEGATO 1</w:t>
    </w:r>
    <w:r w:rsidR="00F577F4" w:rsidRPr="00F577F4">
      <w:rPr>
        <w:lang w:bidi="ar-SA"/>
      </w:rPr>
      <w:t xml:space="preserve"> al Disciplinare</w:t>
    </w:r>
  </w:p>
  <w:p w14:paraId="7C19D6F3" w14:textId="77777777" w:rsidR="00FE66D0" w:rsidRPr="00E46D91" w:rsidRDefault="00FE66D0" w:rsidP="00295CAD">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E724C"/>
    <w:lvl w:ilvl="0">
      <w:start w:val="1"/>
      <w:numFmt w:val="decimal"/>
      <w:pStyle w:val="Numeroelenco"/>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029F4DA1"/>
    <w:multiLevelType w:val="hybridMultilevel"/>
    <w:tmpl w:val="6C3812C2"/>
    <w:lvl w:ilvl="0" w:tplc="01FA55B2">
      <w:start w:val="1"/>
      <w:numFmt w:val="decimal"/>
      <w:lvlText w:val="%1."/>
      <w:lvlJc w:val="left"/>
      <w:pPr>
        <w:tabs>
          <w:tab w:val="num" w:pos="360"/>
        </w:tabs>
        <w:ind w:left="360" w:hanging="360"/>
      </w:pPr>
      <w:rPr>
        <w:rFonts w:hint="default"/>
        <w:b w:val="0"/>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1"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3367D3"/>
    <w:multiLevelType w:val="hybridMultilevel"/>
    <w:tmpl w:val="9678E920"/>
    <w:lvl w:ilvl="0" w:tplc="A072D15A">
      <w:start w:val="1"/>
      <w:numFmt w:val="decimal"/>
      <w:lvlText w:val="%1."/>
      <w:lvlJc w:val="left"/>
      <w:pPr>
        <w:ind w:left="1004" w:hanging="360"/>
      </w:pPr>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0"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26"/>
  </w:num>
  <w:num w:numId="17">
    <w:abstractNumId w:val="17"/>
  </w:num>
  <w:num w:numId="18">
    <w:abstractNumId w:val="31"/>
  </w:num>
  <w:num w:numId="19">
    <w:abstractNumId w:val="19"/>
  </w:num>
  <w:num w:numId="20">
    <w:abstractNumId w:val="21"/>
  </w:num>
  <w:num w:numId="21">
    <w:abstractNumId w:val="25"/>
  </w:num>
  <w:num w:numId="22">
    <w:abstractNumId w:val="28"/>
  </w:num>
  <w:num w:numId="23">
    <w:abstractNumId w:val="22"/>
  </w:num>
  <w:num w:numId="24">
    <w:abstractNumId w:val="27"/>
  </w:num>
  <w:num w:numId="25">
    <w:abstractNumId w:val="20"/>
  </w:num>
  <w:num w:numId="26">
    <w:abstractNumId w:val="30"/>
  </w:num>
  <w:num w:numId="27">
    <w:abstractNumId w:val="18"/>
  </w:num>
  <w:num w:numId="28">
    <w:abstractNumId w:val="23"/>
  </w:num>
  <w:num w:numId="29">
    <w:abstractNumId w:val="29"/>
  </w:num>
  <w:num w:numId="30">
    <w:abstractNumId w:val="24"/>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55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60A9"/>
    <w:rsid w:val="00023AC1"/>
    <w:rsid w:val="0002775D"/>
    <w:rsid w:val="00035B76"/>
    <w:rsid w:val="000428D3"/>
    <w:rsid w:val="0005394C"/>
    <w:rsid w:val="000566D2"/>
    <w:rsid w:val="000576F3"/>
    <w:rsid w:val="000664F0"/>
    <w:rsid w:val="00076DCA"/>
    <w:rsid w:val="00080C0D"/>
    <w:rsid w:val="00082B61"/>
    <w:rsid w:val="00083630"/>
    <w:rsid w:val="000953DC"/>
    <w:rsid w:val="000A54FF"/>
    <w:rsid w:val="000A7B33"/>
    <w:rsid w:val="000B5314"/>
    <w:rsid w:val="000C1032"/>
    <w:rsid w:val="000D23DB"/>
    <w:rsid w:val="000E0EF2"/>
    <w:rsid w:val="000E55E3"/>
    <w:rsid w:val="000E5FBC"/>
    <w:rsid w:val="000F2A39"/>
    <w:rsid w:val="001106D7"/>
    <w:rsid w:val="00121BF6"/>
    <w:rsid w:val="00123C9E"/>
    <w:rsid w:val="0014013C"/>
    <w:rsid w:val="00150850"/>
    <w:rsid w:val="00170E7D"/>
    <w:rsid w:val="00171A04"/>
    <w:rsid w:val="001752F0"/>
    <w:rsid w:val="0018448F"/>
    <w:rsid w:val="001A01B7"/>
    <w:rsid w:val="001B25E0"/>
    <w:rsid w:val="001B4AA2"/>
    <w:rsid w:val="001B6D3A"/>
    <w:rsid w:val="001C1302"/>
    <w:rsid w:val="001C42CD"/>
    <w:rsid w:val="001D3A2B"/>
    <w:rsid w:val="001D56C2"/>
    <w:rsid w:val="001E7496"/>
    <w:rsid w:val="001F35A9"/>
    <w:rsid w:val="0020439F"/>
    <w:rsid w:val="0022523D"/>
    <w:rsid w:val="00241076"/>
    <w:rsid w:val="00270DA2"/>
    <w:rsid w:val="0027429B"/>
    <w:rsid w:val="00293E79"/>
    <w:rsid w:val="00294977"/>
    <w:rsid w:val="00295CAD"/>
    <w:rsid w:val="002A21BC"/>
    <w:rsid w:val="002B3CA4"/>
    <w:rsid w:val="002C169E"/>
    <w:rsid w:val="002C4CDB"/>
    <w:rsid w:val="002D50E9"/>
    <w:rsid w:val="002D5FCE"/>
    <w:rsid w:val="002E43BE"/>
    <w:rsid w:val="002E5523"/>
    <w:rsid w:val="002F4D0D"/>
    <w:rsid w:val="00316FAD"/>
    <w:rsid w:val="003334C1"/>
    <w:rsid w:val="00333679"/>
    <w:rsid w:val="003359E2"/>
    <w:rsid w:val="00350D7E"/>
    <w:rsid w:val="0036728A"/>
    <w:rsid w:val="003751FF"/>
    <w:rsid w:val="003753AC"/>
    <w:rsid w:val="00377CAC"/>
    <w:rsid w:val="0038037B"/>
    <w:rsid w:val="00384132"/>
    <w:rsid w:val="0038436E"/>
    <w:rsid w:val="003A1CEC"/>
    <w:rsid w:val="003A443E"/>
    <w:rsid w:val="003B3636"/>
    <w:rsid w:val="003D333F"/>
    <w:rsid w:val="003D349F"/>
    <w:rsid w:val="003E0680"/>
    <w:rsid w:val="003E60D1"/>
    <w:rsid w:val="003E7810"/>
    <w:rsid w:val="003F3812"/>
    <w:rsid w:val="003F78A5"/>
    <w:rsid w:val="00400306"/>
    <w:rsid w:val="004234D1"/>
    <w:rsid w:val="004454E8"/>
    <w:rsid w:val="004509D0"/>
    <w:rsid w:val="004864F0"/>
    <w:rsid w:val="00494AD8"/>
    <w:rsid w:val="004A3E5C"/>
    <w:rsid w:val="004B0032"/>
    <w:rsid w:val="004B2B31"/>
    <w:rsid w:val="004C1B6A"/>
    <w:rsid w:val="004F2188"/>
    <w:rsid w:val="004F22C1"/>
    <w:rsid w:val="00516CEA"/>
    <w:rsid w:val="005309A4"/>
    <w:rsid w:val="00544FB5"/>
    <w:rsid w:val="00553470"/>
    <w:rsid w:val="005765DA"/>
    <w:rsid w:val="0058032F"/>
    <w:rsid w:val="0058406C"/>
    <w:rsid w:val="00587747"/>
    <w:rsid w:val="005B0EF2"/>
    <w:rsid w:val="005B3B08"/>
    <w:rsid w:val="005C49E6"/>
    <w:rsid w:val="005E2955"/>
    <w:rsid w:val="005E524F"/>
    <w:rsid w:val="005F604A"/>
    <w:rsid w:val="005F758A"/>
    <w:rsid w:val="00625142"/>
    <w:rsid w:val="00634BBE"/>
    <w:rsid w:val="00635C8F"/>
    <w:rsid w:val="0064014A"/>
    <w:rsid w:val="006408C9"/>
    <w:rsid w:val="006641B4"/>
    <w:rsid w:val="00674628"/>
    <w:rsid w:val="00681744"/>
    <w:rsid w:val="00682AA8"/>
    <w:rsid w:val="006879D2"/>
    <w:rsid w:val="00690E10"/>
    <w:rsid w:val="006A0D16"/>
    <w:rsid w:val="006A5E21"/>
    <w:rsid w:val="006B430C"/>
    <w:rsid w:val="006B4D39"/>
    <w:rsid w:val="006E790A"/>
    <w:rsid w:val="006F3D34"/>
    <w:rsid w:val="006F7799"/>
    <w:rsid w:val="00706E13"/>
    <w:rsid w:val="007211F7"/>
    <w:rsid w:val="00733E67"/>
    <w:rsid w:val="00762BB7"/>
    <w:rsid w:val="00766402"/>
    <w:rsid w:val="00772AB6"/>
    <w:rsid w:val="007927C3"/>
    <w:rsid w:val="007927DD"/>
    <w:rsid w:val="007B1480"/>
    <w:rsid w:val="007B50B2"/>
    <w:rsid w:val="007D24E0"/>
    <w:rsid w:val="007E3FB0"/>
    <w:rsid w:val="007E48E5"/>
    <w:rsid w:val="00813228"/>
    <w:rsid w:val="008135D2"/>
    <w:rsid w:val="008154AA"/>
    <w:rsid w:val="00816A07"/>
    <w:rsid w:val="008573C3"/>
    <w:rsid w:val="0086105D"/>
    <w:rsid w:val="00863CA7"/>
    <w:rsid w:val="0089654F"/>
    <w:rsid w:val="008B7FCC"/>
    <w:rsid w:val="008C3001"/>
    <w:rsid w:val="008C734C"/>
    <w:rsid w:val="008D14C1"/>
    <w:rsid w:val="008D439E"/>
    <w:rsid w:val="008E3A62"/>
    <w:rsid w:val="008F12E6"/>
    <w:rsid w:val="008F764D"/>
    <w:rsid w:val="00900583"/>
    <w:rsid w:val="00900821"/>
    <w:rsid w:val="009173CF"/>
    <w:rsid w:val="00934658"/>
    <w:rsid w:val="0094720C"/>
    <w:rsid w:val="00953A3E"/>
    <w:rsid w:val="009644B4"/>
    <w:rsid w:val="009768B4"/>
    <w:rsid w:val="00990486"/>
    <w:rsid w:val="009A66D4"/>
    <w:rsid w:val="009B14D0"/>
    <w:rsid w:val="009D0504"/>
    <w:rsid w:val="009E204E"/>
    <w:rsid w:val="009E370D"/>
    <w:rsid w:val="009E7683"/>
    <w:rsid w:val="009F1F34"/>
    <w:rsid w:val="00A138F9"/>
    <w:rsid w:val="00A23B3E"/>
    <w:rsid w:val="00A30CBB"/>
    <w:rsid w:val="00A46950"/>
    <w:rsid w:val="00A52E33"/>
    <w:rsid w:val="00A90C9B"/>
    <w:rsid w:val="00A91FF5"/>
    <w:rsid w:val="00A95C15"/>
    <w:rsid w:val="00AA2252"/>
    <w:rsid w:val="00AA5F93"/>
    <w:rsid w:val="00AA6A95"/>
    <w:rsid w:val="00AE5CFF"/>
    <w:rsid w:val="00AE6550"/>
    <w:rsid w:val="00B162E9"/>
    <w:rsid w:val="00B2288D"/>
    <w:rsid w:val="00B32C28"/>
    <w:rsid w:val="00B4147D"/>
    <w:rsid w:val="00B45939"/>
    <w:rsid w:val="00B54AF4"/>
    <w:rsid w:val="00B6015D"/>
    <w:rsid w:val="00B64AE6"/>
    <w:rsid w:val="00B80BA0"/>
    <w:rsid w:val="00B83FE2"/>
    <w:rsid w:val="00B855A6"/>
    <w:rsid w:val="00B869CB"/>
    <w:rsid w:val="00B86EDF"/>
    <w:rsid w:val="00B91406"/>
    <w:rsid w:val="00BA2119"/>
    <w:rsid w:val="00BA4F12"/>
    <w:rsid w:val="00BB116C"/>
    <w:rsid w:val="00BB639E"/>
    <w:rsid w:val="00BC09F5"/>
    <w:rsid w:val="00BC6842"/>
    <w:rsid w:val="00BD0BFF"/>
    <w:rsid w:val="00BD6600"/>
    <w:rsid w:val="00BF59D6"/>
    <w:rsid w:val="00BF74E1"/>
    <w:rsid w:val="00C03658"/>
    <w:rsid w:val="00C11123"/>
    <w:rsid w:val="00C14B18"/>
    <w:rsid w:val="00C27556"/>
    <w:rsid w:val="00C427DB"/>
    <w:rsid w:val="00C42F00"/>
    <w:rsid w:val="00C47D53"/>
    <w:rsid w:val="00C60A33"/>
    <w:rsid w:val="00C64D4B"/>
    <w:rsid w:val="00C92169"/>
    <w:rsid w:val="00CA04F3"/>
    <w:rsid w:val="00CA4B6B"/>
    <w:rsid w:val="00CC27C6"/>
    <w:rsid w:val="00CC7170"/>
    <w:rsid w:val="00CC764A"/>
    <w:rsid w:val="00CD2288"/>
    <w:rsid w:val="00CD3E4F"/>
    <w:rsid w:val="00CE0D8A"/>
    <w:rsid w:val="00CE3E7B"/>
    <w:rsid w:val="00CE799E"/>
    <w:rsid w:val="00CE7F99"/>
    <w:rsid w:val="00CF1EE7"/>
    <w:rsid w:val="00CF449A"/>
    <w:rsid w:val="00D1113F"/>
    <w:rsid w:val="00D17951"/>
    <w:rsid w:val="00D26F40"/>
    <w:rsid w:val="00D27DB2"/>
    <w:rsid w:val="00D3779F"/>
    <w:rsid w:val="00D44604"/>
    <w:rsid w:val="00D509A5"/>
    <w:rsid w:val="00D64744"/>
    <w:rsid w:val="00D86D64"/>
    <w:rsid w:val="00D92A41"/>
    <w:rsid w:val="00D93877"/>
    <w:rsid w:val="00DA7329"/>
    <w:rsid w:val="00DA75FB"/>
    <w:rsid w:val="00DB78C5"/>
    <w:rsid w:val="00DC2ABE"/>
    <w:rsid w:val="00DC6FE7"/>
    <w:rsid w:val="00DE4996"/>
    <w:rsid w:val="00DE599D"/>
    <w:rsid w:val="00E0264E"/>
    <w:rsid w:val="00E07FED"/>
    <w:rsid w:val="00E24D05"/>
    <w:rsid w:val="00E25ABD"/>
    <w:rsid w:val="00E32ABC"/>
    <w:rsid w:val="00E4530C"/>
    <w:rsid w:val="00E46D91"/>
    <w:rsid w:val="00E52240"/>
    <w:rsid w:val="00E61566"/>
    <w:rsid w:val="00E62CD2"/>
    <w:rsid w:val="00E67110"/>
    <w:rsid w:val="00E73F5B"/>
    <w:rsid w:val="00E835DF"/>
    <w:rsid w:val="00EB216B"/>
    <w:rsid w:val="00EB45DC"/>
    <w:rsid w:val="00ED1F47"/>
    <w:rsid w:val="00ED6AD0"/>
    <w:rsid w:val="00F13FF3"/>
    <w:rsid w:val="00F14EA3"/>
    <w:rsid w:val="00F14EB2"/>
    <w:rsid w:val="00F20AD1"/>
    <w:rsid w:val="00F221CA"/>
    <w:rsid w:val="00F26DE7"/>
    <w:rsid w:val="00F351F0"/>
    <w:rsid w:val="00F4645B"/>
    <w:rsid w:val="00F51F37"/>
    <w:rsid w:val="00F55FFA"/>
    <w:rsid w:val="00F575CF"/>
    <w:rsid w:val="00F577F4"/>
    <w:rsid w:val="00F62D30"/>
    <w:rsid w:val="00F62F53"/>
    <w:rsid w:val="00F672A2"/>
    <w:rsid w:val="00F736F1"/>
    <w:rsid w:val="00F86EDA"/>
    <w:rsid w:val="00F9449A"/>
    <w:rsid w:val="00F95202"/>
    <w:rsid w:val="00F9577D"/>
    <w:rsid w:val="00FA6848"/>
    <w:rsid w:val="00FB3543"/>
    <w:rsid w:val="00FB5FC4"/>
    <w:rsid w:val="00FC39DB"/>
    <w:rsid w:val="00FD20A8"/>
    <w:rsid w:val="00FD2AC3"/>
    <w:rsid w:val="00FD32EC"/>
    <w:rsid w:val="00FD73EE"/>
    <w:rsid w:val="00FE5DAC"/>
    <w:rsid w:val="00FE66D0"/>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4:docId w14:val="37E7C28C"/>
  <w15:docId w15:val="{87930568-6991-4138-B4A5-DCCECD59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nhideWhenUsed/>
    <w:qFormat/>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List,FooterText,lp1,List Paragraph1,lp11,List Paragraph11,Use Case List Paragraph,numbered,Paragraphe de liste1,Bulletr List Paragraph,列出段落,列出段落1,Bullet 1,????,????1,titolo 1 rosso,Paragrafo elenco 2,List-1,Elenco num ARGEA"/>
    <w:basedOn w:val="Normale"/>
    <w:link w:val="ParagrafoelencoCarattere"/>
    <w:uiPriority w:val="34"/>
    <w:qFormat/>
    <w:rsid w:val="00FB5FC4"/>
    <w:pPr>
      <w:ind w:left="720"/>
      <w:contextualSpacing/>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494AD8"/>
    <w:rPr>
      <w:rFonts w:eastAsia="Calibri"/>
      <w:color w:val="00000A"/>
      <w:kern w:val="1"/>
      <w:sz w:val="24"/>
      <w:szCs w:val="22"/>
      <w:lang w:bidi="it-IT"/>
    </w:rPr>
  </w:style>
  <w:style w:type="paragraph" w:styleId="Numeroelenco">
    <w:name w:val="List Number"/>
    <w:basedOn w:val="Normale"/>
    <w:unhideWhenUsed/>
    <w:rsid w:val="008F764D"/>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ziaentrateriscossione.go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nziaentrateriscossion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2CA0-D820-4D33-ABF9-AEADF722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996</Words>
  <Characters>5681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Equitalia S.p.A.</Company>
  <LinksUpToDate>false</LinksUpToDate>
  <CharactersWithSpaces>6664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GRANATA GIOVANNI</dc:creator>
  <cp:lastModifiedBy>SCARPATI ALFONSO</cp:lastModifiedBy>
  <cp:revision>16</cp:revision>
  <cp:lastPrinted>2022-08-05T07:36:00Z</cp:lastPrinted>
  <dcterms:created xsi:type="dcterms:W3CDTF">2020-02-18T10:49:00Z</dcterms:created>
  <dcterms:modified xsi:type="dcterms:W3CDTF">2022-08-05T07:37:00Z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