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206D3" w14:textId="77777777" w:rsidR="005D0112" w:rsidRDefault="00C2086C">
      <w:pPr>
        <w:tabs>
          <w:tab w:val="left" w:pos="1701"/>
        </w:tabs>
        <w:spacing w:before="120"/>
        <w:ind w:left="567" w:right="565"/>
        <w:jc w:val="both"/>
      </w:pPr>
      <w:r>
        <w:rPr>
          <w:noProof/>
          <w:lang w:eastAsia="it-IT"/>
        </w:rPr>
        <mc:AlternateContent>
          <mc:Choice Requires="wps">
            <w:drawing>
              <wp:anchor distT="0" distB="0" distL="0" distR="0" simplePos="0" relativeHeight="77" behindDoc="0" locked="0" layoutInCell="1" allowOverlap="1" wp14:anchorId="760B70BB" wp14:editId="2FF0B10B">
                <wp:simplePos x="0" y="0"/>
                <wp:positionH relativeFrom="column">
                  <wp:posOffset>-2962910</wp:posOffset>
                </wp:positionH>
                <wp:positionV relativeFrom="paragraph">
                  <wp:posOffset>52705</wp:posOffset>
                </wp:positionV>
                <wp:extent cx="563245" cy="1270"/>
                <wp:effectExtent l="38100" t="38100" r="66675" b="95250"/>
                <wp:wrapNone/>
                <wp:docPr id="1" name="Connettore 1 2"/>
                <wp:cNvGraphicFramePr/>
                <a:graphic xmlns:a="http://schemas.openxmlformats.org/drawingml/2006/main">
                  <a:graphicData uri="http://schemas.microsoft.com/office/word/2010/wordprocessingShape">
                    <wps:wsp>
                      <wps:cNvCnPr/>
                      <wps:spPr>
                        <a:xfrm>
                          <a:off x="0" y="0"/>
                          <a:ext cx="562680" cy="720"/>
                        </a:xfrm>
                        <a:prstGeom prst="line">
                          <a:avLst/>
                        </a:prstGeom>
                        <a:ln>
                          <a:solidFill>
                            <a:schemeClr val="bg1">
                              <a:lumMod val="65000"/>
                            </a:schemeClr>
                          </a:solidFill>
                          <a:round/>
                        </a:ln>
                      </wps:spPr>
                      <wps:style>
                        <a:lnRef idx="2">
                          <a:schemeClr val="accent6"/>
                        </a:lnRef>
                        <a:fillRef idx="0">
                          <a:schemeClr val="accent6"/>
                        </a:fillRef>
                        <a:effectRef idx="1">
                          <a:schemeClr val="accent6"/>
                        </a:effectRef>
                        <a:fontRef idx="minor"/>
                      </wps:style>
                      <wps:bodyPr/>
                    </wps:wsp>
                  </a:graphicData>
                </a:graphic>
              </wp:anchor>
            </w:drawing>
          </mc:Choice>
          <mc:Fallback xmlns:w16="http://schemas.microsoft.com/office/word/2018/wordml" xmlns:w16cex="http://schemas.microsoft.com/office/word/2018/wordml/cex">
            <w:pict>
              <v:line id="shape_0" from="-233.35pt,4.15pt" to="-189.1pt,4.15pt" ID="Connettore 1 2" stroked="t" style="position:absolute" wp14:anchorId="11031146">
                <v:stroke color="#a6a6a6" weight="25560" joinstyle="round" endcap="flat"/>
                <v:fill o:detectmouseclick="t" on="false"/>
                <v:shadow on="t" obscured="f" color="black"/>
              </v:line>
            </w:pict>
          </mc:Fallback>
        </mc:AlternateContent>
      </w:r>
    </w:p>
    <w:p w14:paraId="4DDC9149" w14:textId="77777777" w:rsidR="005D0112" w:rsidRDefault="005D0112">
      <w:pPr>
        <w:ind w:left="567" w:right="565"/>
        <w:jc w:val="both"/>
        <w:rPr>
          <w:rFonts w:ascii="Century Gothic" w:hAnsi="Century Gothic" w:cs="Courier New"/>
          <w:color w:val="1F497D" w:themeColor="text2"/>
          <w:sz w:val="24"/>
        </w:rPr>
      </w:pPr>
    </w:p>
    <w:p w14:paraId="21BE860C" w14:textId="77777777" w:rsidR="005D0112" w:rsidRDefault="005D0112">
      <w:pPr>
        <w:ind w:left="567" w:right="565"/>
        <w:jc w:val="both"/>
        <w:rPr>
          <w:rFonts w:ascii="Century Gothic" w:hAnsi="Century Gothic" w:cs="Courier New"/>
          <w:b/>
          <w:color w:val="1F497D" w:themeColor="text2"/>
          <w:sz w:val="28"/>
        </w:rPr>
      </w:pPr>
    </w:p>
    <w:p w14:paraId="25293CBF" w14:textId="77777777" w:rsidR="005D0112" w:rsidRDefault="005D0112">
      <w:pPr>
        <w:ind w:left="567" w:right="565"/>
        <w:jc w:val="both"/>
        <w:rPr>
          <w:rFonts w:ascii="Century Gothic" w:hAnsi="Century Gothic" w:cs="Courier New"/>
          <w:b/>
          <w:color w:val="1F497D" w:themeColor="text2"/>
          <w:sz w:val="28"/>
        </w:rPr>
      </w:pPr>
    </w:p>
    <w:p w14:paraId="3A0C42AE" w14:textId="77777777" w:rsidR="005D0112" w:rsidRDefault="005D0112">
      <w:pPr>
        <w:ind w:left="567" w:right="565"/>
        <w:jc w:val="both"/>
        <w:rPr>
          <w:rFonts w:ascii="Century Gothic" w:hAnsi="Century Gothic" w:cs="Courier New"/>
          <w:b/>
          <w:color w:val="1F497D" w:themeColor="text2"/>
          <w:sz w:val="28"/>
        </w:rPr>
      </w:pPr>
    </w:p>
    <w:p w14:paraId="0366D825" w14:textId="1927785B" w:rsidR="005D0112" w:rsidRDefault="00C2086C">
      <w:pPr>
        <w:ind w:left="567" w:right="565"/>
        <w:jc w:val="both"/>
        <w:rPr>
          <w:rFonts w:ascii="Century Gothic" w:hAnsi="Century Gothic" w:cs="Courier New"/>
          <w:b/>
          <w:bCs/>
          <w:i/>
          <w:color w:val="1F497D" w:themeColor="text2"/>
          <w:sz w:val="24"/>
        </w:rPr>
      </w:pPr>
      <w:bookmarkStart w:id="0" w:name="_Hlk20383718"/>
      <w:bookmarkEnd w:id="0"/>
      <w:r>
        <w:rPr>
          <w:rFonts w:ascii="Century Gothic" w:hAnsi="Century Gothic" w:cs="Courier New"/>
          <w:b/>
          <w:color w:val="1F497D" w:themeColor="text2"/>
          <w:sz w:val="28"/>
        </w:rPr>
        <w:t xml:space="preserve">Consultazione preliminare di mercato, ai sensi dell’art. 66 comma 1 del D. Lgs 50/2016, per </w:t>
      </w:r>
      <w:bookmarkStart w:id="1" w:name="_GoBack"/>
      <w:bookmarkEnd w:id="1"/>
      <w:r w:rsidR="00910B61">
        <w:rPr>
          <w:rFonts w:ascii="Century Gothic" w:hAnsi="Century Gothic" w:cs="Courier New"/>
          <w:b/>
          <w:color w:val="1F497D" w:themeColor="text2"/>
          <w:sz w:val="28"/>
        </w:rPr>
        <w:t xml:space="preserve">l’affidamento del servizio di </w:t>
      </w:r>
      <w:r w:rsidR="00BF021E">
        <w:rPr>
          <w:rFonts w:ascii="Century Gothic" w:hAnsi="Century Gothic" w:cs="Courier New"/>
          <w:b/>
          <w:color w:val="1F497D" w:themeColor="text2"/>
          <w:sz w:val="28"/>
        </w:rPr>
        <w:t xml:space="preserve">manutenzione </w:t>
      </w:r>
      <w:r w:rsidR="003A511F">
        <w:rPr>
          <w:rFonts w:ascii="Century Gothic" w:hAnsi="Century Gothic" w:cs="Courier New"/>
          <w:b/>
          <w:color w:val="1F497D" w:themeColor="text2"/>
          <w:sz w:val="28"/>
        </w:rPr>
        <w:t xml:space="preserve">e supporto specialistico </w:t>
      </w:r>
      <w:r w:rsidR="00E508A4">
        <w:rPr>
          <w:rFonts w:ascii="Century Gothic" w:hAnsi="Century Gothic" w:cs="Courier New"/>
          <w:b/>
          <w:color w:val="1F497D" w:themeColor="text2"/>
          <w:sz w:val="28"/>
        </w:rPr>
        <w:t>del</w:t>
      </w:r>
      <w:r w:rsidR="00AC4DF7">
        <w:rPr>
          <w:rFonts w:ascii="Century Gothic" w:hAnsi="Century Gothic" w:cs="Courier New"/>
          <w:b/>
          <w:color w:val="1F497D" w:themeColor="text2"/>
          <w:sz w:val="28"/>
        </w:rPr>
        <w:t>la soluzione informatica</w:t>
      </w:r>
      <w:r w:rsidR="00910B61">
        <w:rPr>
          <w:rFonts w:ascii="Century Gothic" w:hAnsi="Century Gothic" w:cs="Courier New"/>
          <w:b/>
          <w:color w:val="1F497D" w:themeColor="text2"/>
          <w:sz w:val="28"/>
        </w:rPr>
        <w:t xml:space="preserve"> ASKME</w:t>
      </w:r>
      <w:r w:rsidR="00AC4DF7">
        <w:rPr>
          <w:rFonts w:ascii="Century Gothic" w:hAnsi="Century Gothic" w:cs="Courier New"/>
          <w:b/>
          <w:color w:val="1F497D" w:themeColor="text2"/>
          <w:sz w:val="28"/>
        </w:rPr>
        <w:t xml:space="preserve"> per la gestione del</w:t>
      </w:r>
      <w:r w:rsidR="00E508A4">
        <w:rPr>
          <w:rFonts w:ascii="Century Gothic" w:hAnsi="Century Gothic" w:cs="Courier New"/>
          <w:b/>
          <w:color w:val="1F497D" w:themeColor="text2"/>
          <w:sz w:val="28"/>
        </w:rPr>
        <w:t xml:space="preserve"> trouble ticketing</w:t>
      </w:r>
    </w:p>
    <w:p w14:paraId="1B7EA922" w14:textId="77777777" w:rsidR="005D0112" w:rsidRDefault="005D0112">
      <w:pPr>
        <w:ind w:left="567" w:right="565"/>
        <w:jc w:val="both"/>
        <w:rPr>
          <w:rFonts w:ascii="Century Gothic" w:hAnsi="Century Gothic" w:cs="Courier New"/>
          <w:b/>
          <w:bCs/>
          <w:i/>
          <w:color w:val="1F497D" w:themeColor="text2"/>
          <w:sz w:val="24"/>
        </w:rPr>
      </w:pPr>
    </w:p>
    <w:p w14:paraId="652B3ED6" w14:textId="77777777" w:rsidR="005D0112" w:rsidRDefault="005D0112">
      <w:pPr>
        <w:ind w:left="567" w:right="565"/>
        <w:jc w:val="both"/>
        <w:rPr>
          <w:rFonts w:ascii="Century Gothic" w:hAnsi="Century Gothic" w:cs="Courier New"/>
          <w:b/>
          <w:bCs/>
          <w:i/>
          <w:color w:val="1F497D" w:themeColor="text2"/>
          <w:sz w:val="24"/>
        </w:rPr>
      </w:pPr>
    </w:p>
    <w:p w14:paraId="47168E81" w14:textId="77777777" w:rsidR="005D0112" w:rsidRDefault="005D0112">
      <w:pPr>
        <w:ind w:left="567" w:right="565"/>
        <w:jc w:val="both"/>
        <w:rPr>
          <w:rFonts w:ascii="Century Gothic" w:hAnsi="Century Gothic" w:cs="Courier New"/>
          <w:b/>
          <w:bCs/>
          <w:i/>
          <w:color w:val="1F497D" w:themeColor="text2"/>
          <w:sz w:val="24"/>
        </w:rPr>
      </w:pPr>
    </w:p>
    <w:p w14:paraId="4765C0E1" w14:textId="77777777" w:rsidR="005D0112" w:rsidRDefault="005D0112">
      <w:pPr>
        <w:ind w:left="567" w:right="565"/>
        <w:jc w:val="both"/>
        <w:rPr>
          <w:rFonts w:ascii="Century Gothic" w:hAnsi="Century Gothic" w:cs="Courier New"/>
          <w:b/>
          <w:bCs/>
          <w:i/>
          <w:color w:val="1F497D" w:themeColor="text2"/>
          <w:sz w:val="24"/>
        </w:rPr>
      </w:pPr>
    </w:p>
    <w:p w14:paraId="25A565A9" w14:textId="77777777" w:rsidR="005D0112" w:rsidRDefault="005D0112">
      <w:pPr>
        <w:ind w:left="567" w:right="565"/>
        <w:jc w:val="both"/>
        <w:rPr>
          <w:rFonts w:ascii="Century Gothic" w:hAnsi="Century Gothic" w:cs="Courier New"/>
          <w:b/>
          <w:bCs/>
          <w:i/>
          <w:color w:val="1F497D" w:themeColor="text2"/>
          <w:sz w:val="24"/>
        </w:rPr>
      </w:pPr>
    </w:p>
    <w:p w14:paraId="5539C9C7" w14:textId="77777777" w:rsidR="005D0112" w:rsidRDefault="005D0112">
      <w:pPr>
        <w:ind w:left="567" w:right="565"/>
        <w:jc w:val="both"/>
        <w:rPr>
          <w:rFonts w:ascii="Century Gothic" w:hAnsi="Century Gothic" w:cs="Courier New"/>
          <w:b/>
          <w:bCs/>
          <w:i/>
          <w:color w:val="1F497D" w:themeColor="text2"/>
          <w:sz w:val="24"/>
        </w:rPr>
      </w:pPr>
    </w:p>
    <w:p w14:paraId="24FEB8C7" w14:textId="77777777" w:rsidR="005D0112" w:rsidRDefault="005D0112">
      <w:pPr>
        <w:ind w:left="567" w:right="565"/>
        <w:jc w:val="both"/>
        <w:rPr>
          <w:rFonts w:ascii="Century Gothic" w:hAnsi="Century Gothic" w:cs="Courier New"/>
          <w:b/>
          <w:bCs/>
          <w:i/>
          <w:color w:val="1F497D" w:themeColor="text2"/>
          <w:sz w:val="24"/>
        </w:rPr>
      </w:pPr>
    </w:p>
    <w:p w14:paraId="5B0369D5" w14:textId="77777777" w:rsidR="005D0112" w:rsidRDefault="005D0112">
      <w:pPr>
        <w:ind w:left="567" w:right="565"/>
        <w:jc w:val="both"/>
        <w:rPr>
          <w:rFonts w:ascii="Century Gothic" w:hAnsi="Century Gothic" w:cs="Courier New"/>
          <w:b/>
          <w:bCs/>
          <w:i/>
          <w:color w:val="1F497D" w:themeColor="text2"/>
          <w:sz w:val="24"/>
        </w:rPr>
      </w:pPr>
    </w:p>
    <w:p w14:paraId="2CFFEB6B" w14:textId="77777777" w:rsidR="005D0112" w:rsidRDefault="005D0112">
      <w:pPr>
        <w:ind w:left="567" w:right="565"/>
        <w:jc w:val="both"/>
        <w:rPr>
          <w:rFonts w:ascii="Century Gothic" w:hAnsi="Century Gothic" w:cs="Courier New"/>
          <w:b/>
          <w:bCs/>
          <w:i/>
          <w:color w:val="1F497D" w:themeColor="text2"/>
          <w:sz w:val="24"/>
        </w:rPr>
      </w:pPr>
    </w:p>
    <w:p w14:paraId="70F735F2" w14:textId="77777777" w:rsidR="005D0112" w:rsidRDefault="005D0112">
      <w:pPr>
        <w:ind w:left="567" w:right="565"/>
        <w:jc w:val="both"/>
        <w:rPr>
          <w:rFonts w:ascii="Century Gothic" w:hAnsi="Century Gothic" w:cs="Courier New"/>
          <w:b/>
          <w:bCs/>
          <w:i/>
          <w:color w:val="1F497D" w:themeColor="text2"/>
          <w:sz w:val="24"/>
        </w:rPr>
      </w:pPr>
    </w:p>
    <w:p w14:paraId="56DD6918" w14:textId="77777777" w:rsidR="005D0112" w:rsidRDefault="00C2086C">
      <w:pPr>
        <w:spacing w:after="0" w:line="240" w:lineRule="auto"/>
        <w:ind w:right="565" w:firstLine="567"/>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Agenzia delle entrate-Riscossione</w:t>
      </w:r>
    </w:p>
    <w:p w14:paraId="07159204" w14:textId="77777777" w:rsidR="005D0112" w:rsidRDefault="00C2086C">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Via G. Grezar 14</w:t>
      </w:r>
    </w:p>
    <w:p w14:paraId="618F6430" w14:textId="77777777" w:rsidR="005D0112" w:rsidRDefault="00C2086C">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00142 Roma</w:t>
      </w:r>
    </w:p>
    <w:p w14:paraId="5503833E" w14:textId="77777777" w:rsidR="005D0112" w:rsidRDefault="00970A62">
      <w:pPr>
        <w:spacing w:after="0" w:line="240" w:lineRule="auto"/>
        <w:ind w:left="567" w:right="565"/>
        <w:jc w:val="both"/>
      </w:pPr>
      <w:hyperlink r:id="rId11">
        <w:r w:rsidR="00C2086C">
          <w:rPr>
            <w:rStyle w:val="CollegamentoInternet"/>
            <w:rFonts w:ascii="Century Gothic" w:hAnsi="Century Gothic" w:cs="Courier New"/>
            <w:b/>
            <w:bCs/>
            <w:sz w:val="20"/>
            <w:szCs w:val="20"/>
          </w:rPr>
          <w:t>pianif.acquisti.monit.contratti@pec.agenziariscossione.gov.it</w:t>
        </w:r>
      </w:hyperlink>
      <w:r w:rsidR="00C2086C">
        <w:br w:type="page"/>
      </w:r>
    </w:p>
    <w:p w14:paraId="02CEBA64" w14:textId="00674E15" w:rsidR="005D0112" w:rsidRDefault="00C2086C">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lastRenderedPageBreak/>
        <w:t xml:space="preserve">PREMESSA E MODALITA’ </w:t>
      </w:r>
      <w:r w:rsidR="00974492" w:rsidRPr="002A114D">
        <w:rPr>
          <w:rFonts w:ascii="Century Gothic" w:hAnsi="Century Gothic" w:cs="Courier New"/>
          <w:b/>
          <w:bCs/>
          <w:i/>
          <w:color w:val="1F497D" w:themeColor="text2"/>
          <w:sz w:val="24"/>
        </w:rPr>
        <w:t>DI PARTECIPAZIONIE ALLA CONSULTAZIONIE DI MERCATO</w:t>
      </w:r>
      <w:r w:rsidR="00974492" w:rsidDel="00974492">
        <w:rPr>
          <w:rFonts w:ascii="Century Gothic" w:hAnsi="Century Gothic" w:cs="Courier New"/>
          <w:b/>
          <w:bCs/>
          <w:i/>
          <w:color w:val="1F497D" w:themeColor="text2"/>
          <w:sz w:val="24"/>
        </w:rPr>
        <w:t xml:space="preserve"> </w:t>
      </w:r>
    </w:p>
    <w:p w14:paraId="4FD15223" w14:textId="6D34CE98" w:rsidR="005D0112" w:rsidRPr="00085B2B" w:rsidRDefault="00C2086C" w:rsidP="002A114D">
      <w:pPr>
        <w:tabs>
          <w:tab w:val="left" w:pos="8789"/>
        </w:tabs>
        <w:ind w:left="567" w:right="565" w:firstLine="567"/>
        <w:jc w:val="both"/>
        <w:rPr>
          <w:rFonts w:ascii="Century Gothic" w:hAnsi="Century Gothic"/>
          <w:color w:val="1F497D" w:themeColor="text2"/>
          <w:sz w:val="24"/>
          <w:szCs w:val="24"/>
        </w:rPr>
      </w:pPr>
      <w:r>
        <w:rPr>
          <w:rFonts w:ascii="Century Gothic" w:hAnsi="Century Gothic" w:cs="Courier New"/>
          <w:color w:val="1F497D" w:themeColor="text2"/>
          <w:sz w:val="24"/>
          <w:szCs w:val="24"/>
        </w:rPr>
        <w:t xml:space="preserve">L’Ente Pubblico Economico “Agenzia delle entrate-Riscossione” </w:t>
      </w:r>
      <w:r>
        <w:rPr>
          <w:rFonts w:ascii="Century Gothic" w:hAnsi="Century Gothic" w:cs="Courier New"/>
          <w:color w:val="1F497D" w:themeColor="text2"/>
          <w:sz w:val="24"/>
        </w:rPr>
        <w:t>(di seguito anche solo Agenzia</w:t>
      </w:r>
      <w:r w:rsidR="00B34C9D">
        <w:rPr>
          <w:rFonts w:ascii="Century Gothic" w:hAnsi="Century Gothic" w:cs="Courier New"/>
          <w:color w:val="1F497D" w:themeColor="text2"/>
          <w:sz w:val="24"/>
        </w:rPr>
        <w:t xml:space="preserve"> o AdeR</w:t>
      </w:r>
      <w:r>
        <w:rPr>
          <w:rFonts w:ascii="Century Gothic" w:hAnsi="Century Gothic" w:cs="Courier New"/>
          <w:color w:val="1F497D" w:themeColor="text2"/>
          <w:sz w:val="24"/>
        </w:rPr>
        <w:t>)</w:t>
      </w:r>
      <w:r w:rsidR="00702485">
        <w:rPr>
          <w:rFonts w:ascii="Century Gothic" w:hAnsi="Century Gothic" w:cs="Courier New"/>
          <w:color w:val="1F497D" w:themeColor="text2"/>
          <w:sz w:val="24"/>
        </w:rPr>
        <w:t xml:space="preserve">, per </w:t>
      </w:r>
      <w:r w:rsidR="00B34C9D" w:rsidRPr="00B34C9D">
        <w:rPr>
          <w:rFonts w:ascii="Century Gothic" w:hAnsi="Century Gothic" w:cs="Courier New"/>
          <w:color w:val="1F497D" w:themeColor="text2"/>
          <w:sz w:val="24"/>
        </w:rPr>
        <w:t>la gestione del trouble ticketing</w:t>
      </w:r>
      <w:r w:rsidR="00085B2B">
        <w:rPr>
          <w:rFonts w:ascii="Century Gothic" w:hAnsi="Century Gothic" w:cs="Courier New"/>
          <w:color w:val="1F497D" w:themeColor="text2"/>
          <w:sz w:val="24"/>
        </w:rPr>
        <w:t xml:space="preserve"> (sistema che </w:t>
      </w:r>
      <w:r w:rsidR="00085B2B" w:rsidRPr="00567DDD">
        <w:rPr>
          <w:rFonts w:ascii="Century Gothic" w:hAnsi="Century Gothic"/>
          <w:color w:val="1F497D" w:themeColor="text2"/>
          <w:sz w:val="24"/>
          <w:szCs w:val="24"/>
        </w:rPr>
        <w:t xml:space="preserve">permette di censire, tracciare, archiviare e smistare le segnalazioni </w:t>
      </w:r>
      <w:r w:rsidR="00085B2B">
        <w:rPr>
          <w:rFonts w:ascii="Century Gothic" w:hAnsi="Century Gothic"/>
          <w:color w:val="1F497D" w:themeColor="text2"/>
          <w:sz w:val="24"/>
          <w:szCs w:val="24"/>
        </w:rPr>
        <w:t xml:space="preserve">di malfunzionamenti/anomalie </w:t>
      </w:r>
      <w:r w:rsidR="002A1C9E">
        <w:rPr>
          <w:rFonts w:ascii="Century Gothic" w:hAnsi="Century Gothic"/>
          <w:color w:val="1F497D" w:themeColor="text2"/>
          <w:sz w:val="24"/>
          <w:szCs w:val="24"/>
        </w:rPr>
        <w:t xml:space="preserve">informatiche </w:t>
      </w:r>
      <w:r w:rsidR="00085B2B" w:rsidRPr="00567DDD">
        <w:rPr>
          <w:rFonts w:ascii="Century Gothic" w:hAnsi="Century Gothic"/>
          <w:color w:val="1F497D" w:themeColor="text2"/>
          <w:sz w:val="24"/>
          <w:szCs w:val="24"/>
        </w:rPr>
        <w:t>provenienti da utenti interni ed esterni</w:t>
      </w:r>
      <w:r w:rsidR="00085B2B">
        <w:rPr>
          <w:rFonts w:ascii="Century Gothic" w:hAnsi="Century Gothic"/>
          <w:color w:val="1F497D" w:themeColor="text2"/>
          <w:sz w:val="24"/>
          <w:szCs w:val="24"/>
        </w:rPr>
        <w:t>)</w:t>
      </w:r>
      <w:r w:rsidR="00997BC4">
        <w:rPr>
          <w:rFonts w:ascii="Century Gothic" w:hAnsi="Century Gothic" w:cs="Courier New"/>
          <w:color w:val="1F497D" w:themeColor="text2"/>
          <w:sz w:val="24"/>
        </w:rPr>
        <w:t>,</w:t>
      </w:r>
      <w:r w:rsidR="00702485">
        <w:rPr>
          <w:rFonts w:ascii="Century Gothic" w:hAnsi="Century Gothic" w:cs="Courier New"/>
          <w:color w:val="1F497D" w:themeColor="text2"/>
          <w:sz w:val="24"/>
        </w:rPr>
        <w:t xml:space="preserve"> si avvale dell’utilizzo </w:t>
      </w:r>
      <w:r w:rsidR="00C077E2">
        <w:rPr>
          <w:rFonts w:ascii="Century Gothic" w:hAnsi="Century Gothic" w:cs="Courier New"/>
          <w:color w:val="1F497D" w:themeColor="text2"/>
          <w:sz w:val="24"/>
        </w:rPr>
        <w:t>della soluzione informatica</w:t>
      </w:r>
      <w:r w:rsidR="00702485">
        <w:rPr>
          <w:rFonts w:ascii="Century Gothic" w:hAnsi="Century Gothic" w:cs="Courier New"/>
          <w:color w:val="1F497D" w:themeColor="text2"/>
          <w:sz w:val="24"/>
        </w:rPr>
        <w:t xml:space="preserve"> </w:t>
      </w:r>
      <w:r w:rsidR="00B34C9D">
        <w:rPr>
          <w:rFonts w:ascii="Century Gothic" w:hAnsi="Century Gothic" w:cs="Courier New"/>
          <w:color w:val="1F497D" w:themeColor="text2"/>
          <w:sz w:val="24"/>
        </w:rPr>
        <w:t xml:space="preserve">denominata </w:t>
      </w:r>
      <w:r w:rsidR="00702485">
        <w:rPr>
          <w:rFonts w:ascii="Century Gothic" w:hAnsi="Century Gothic" w:cs="Courier New"/>
          <w:color w:val="1F497D" w:themeColor="text2"/>
          <w:sz w:val="24"/>
        </w:rPr>
        <w:t>“</w:t>
      </w:r>
      <w:r w:rsidR="00E508A4">
        <w:rPr>
          <w:rFonts w:ascii="Century Gothic" w:hAnsi="Century Gothic" w:cs="Courier New"/>
          <w:color w:val="1F497D" w:themeColor="text2"/>
          <w:sz w:val="24"/>
        </w:rPr>
        <w:t>Askme</w:t>
      </w:r>
      <w:r w:rsidR="00997BC4">
        <w:rPr>
          <w:rFonts w:ascii="Century Gothic" w:hAnsi="Century Gothic" w:cs="Courier New"/>
          <w:color w:val="1F497D" w:themeColor="text2"/>
          <w:sz w:val="24"/>
        </w:rPr>
        <w:t xml:space="preserve">” della società </w:t>
      </w:r>
      <w:r w:rsidR="00B34C9D" w:rsidRPr="00B34C9D">
        <w:rPr>
          <w:rFonts w:ascii="Century Gothic" w:hAnsi="Century Gothic" w:cs="Courier New"/>
          <w:color w:val="1F497D" w:themeColor="text2"/>
          <w:sz w:val="24"/>
        </w:rPr>
        <w:t>LASCAUX S.R.L. – P.IVA 01805480512</w:t>
      </w:r>
      <w:r w:rsidR="00997BC4">
        <w:rPr>
          <w:rFonts w:ascii="Century Gothic" w:hAnsi="Century Gothic" w:cs="Courier New"/>
          <w:color w:val="1F497D" w:themeColor="text2"/>
          <w:sz w:val="24"/>
        </w:rPr>
        <w:t>, d</w:t>
      </w:r>
      <w:r w:rsidR="00B34C9D">
        <w:rPr>
          <w:rFonts w:ascii="Century Gothic" w:hAnsi="Century Gothic" w:cs="Courier New"/>
          <w:color w:val="1F497D" w:themeColor="text2"/>
          <w:sz w:val="24"/>
        </w:rPr>
        <w:t>a</w:t>
      </w:r>
      <w:r w:rsidR="00997BC4">
        <w:rPr>
          <w:rFonts w:ascii="Century Gothic" w:hAnsi="Century Gothic" w:cs="Courier New"/>
          <w:color w:val="1F497D" w:themeColor="text2"/>
          <w:sz w:val="24"/>
        </w:rPr>
        <w:t>lla quale ha acquisito licenze</w:t>
      </w:r>
      <w:r w:rsidR="00B34C9D">
        <w:rPr>
          <w:rFonts w:ascii="Century Gothic" w:hAnsi="Century Gothic" w:cs="Courier New"/>
          <w:color w:val="1F497D" w:themeColor="text2"/>
          <w:sz w:val="24"/>
        </w:rPr>
        <w:t xml:space="preserve"> perpetue</w:t>
      </w:r>
      <w:r w:rsidR="00997BC4">
        <w:rPr>
          <w:rFonts w:ascii="Century Gothic" w:hAnsi="Century Gothic" w:cs="Courier New"/>
          <w:color w:val="1F497D" w:themeColor="text2"/>
          <w:sz w:val="24"/>
        </w:rPr>
        <w:t xml:space="preserve">, </w:t>
      </w:r>
      <w:r w:rsidR="00702485">
        <w:rPr>
          <w:rFonts w:ascii="Century Gothic" w:hAnsi="Century Gothic" w:cs="Courier New"/>
          <w:color w:val="1F497D" w:themeColor="text2"/>
          <w:sz w:val="24"/>
        </w:rPr>
        <w:t xml:space="preserve">ed </w:t>
      </w:r>
      <w:r>
        <w:rPr>
          <w:rFonts w:ascii="Century Gothic" w:hAnsi="Century Gothic" w:cs="Courier New"/>
          <w:color w:val="1F497D" w:themeColor="text2"/>
          <w:sz w:val="24"/>
        </w:rPr>
        <w:t xml:space="preserve">intende procedere al </w:t>
      </w:r>
      <w:r w:rsidR="00661473">
        <w:rPr>
          <w:rFonts w:ascii="Century Gothic" w:hAnsi="Century Gothic" w:cs="Courier New"/>
          <w:color w:val="1F497D" w:themeColor="text2"/>
          <w:sz w:val="24"/>
        </w:rPr>
        <w:t>r</w:t>
      </w:r>
      <w:r w:rsidR="00661473" w:rsidRPr="00661473">
        <w:rPr>
          <w:rFonts w:ascii="Century Gothic" w:hAnsi="Century Gothic" w:cs="Courier New"/>
          <w:color w:val="1F497D" w:themeColor="text2"/>
          <w:sz w:val="24"/>
        </w:rPr>
        <w:t xml:space="preserve">innovo </w:t>
      </w:r>
      <w:r w:rsidR="00997BC4">
        <w:rPr>
          <w:rFonts w:ascii="Century Gothic" w:hAnsi="Century Gothic" w:cs="Courier New"/>
          <w:color w:val="1F497D" w:themeColor="text2"/>
          <w:sz w:val="24"/>
        </w:rPr>
        <w:t xml:space="preserve">dei </w:t>
      </w:r>
      <w:r w:rsidR="00661473" w:rsidRPr="00661473">
        <w:rPr>
          <w:rFonts w:ascii="Century Gothic" w:hAnsi="Century Gothic" w:cs="Courier New"/>
          <w:color w:val="1F497D" w:themeColor="text2"/>
          <w:sz w:val="24"/>
        </w:rPr>
        <w:t>servizi di manutenzione</w:t>
      </w:r>
      <w:r w:rsidR="003A511F">
        <w:rPr>
          <w:rFonts w:ascii="Century Gothic" w:hAnsi="Century Gothic" w:cs="Courier New"/>
          <w:color w:val="1F497D" w:themeColor="text2"/>
          <w:sz w:val="24"/>
        </w:rPr>
        <w:t xml:space="preserve"> e supporto specialistico</w:t>
      </w:r>
      <w:r w:rsidR="00C077E2">
        <w:rPr>
          <w:rFonts w:ascii="Century Gothic" w:hAnsi="Century Gothic" w:cs="Courier New"/>
          <w:color w:val="1F497D" w:themeColor="text2"/>
          <w:sz w:val="24"/>
        </w:rPr>
        <w:t>,</w:t>
      </w:r>
      <w:r w:rsidR="00661473" w:rsidRPr="00661473">
        <w:rPr>
          <w:rFonts w:ascii="Century Gothic" w:hAnsi="Century Gothic" w:cs="Courier New"/>
          <w:color w:val="1F497D" w:themeColor="text2"/>
          <w:sz w:val="24"/>
        </w:rPr>
        <w:t xml:space="preserve"> </w:t>
      </w:r>
      <w:r>
        <w:rPr>
          <w:rFonts w:ascii="Century Gothic" w:hAnsi="Century Gothic" w:cs="Courier New"/>
          <w:color w:val="1F497D" w:themeColor="text2"/>
          <w:sz w:val="24"/>
        </w:rPr>
        <w:t xml:space="preserve">come di seguito meglio dettagliato. Preliminarmente all’avvio della relativa procedura di affidamento, l’Agenzia ritiene opportuno procedere ad una consultazione del mercato ai sensi dell’art. 66 comma 1 del D. Lgs 50/2016, al fine di verificare se tali </w:t>
      </w:r>
      <w:r w:rsidR="002970B2">
        <w:rPr>
          <w:rFonts w:ascii="Century Gothic" w:hAnsi="Century Gothic" w:cs="Courier New"/>
          <w:color w:val="1F497D" w:themeColor="text2"/>
          <w:sz w:val="24"/>
        </w:rPr>
        <w:t xml:space="preserve">servizi </w:t>
      </w:r>
      <w:r>
        <w:rPr>
          <w:rFonts w:ascii="Century Gothic" w:hAnsi="Century Gothic" w:cs="Courier New"/>
          <w:color w:val="1F497D" w:themeColor="text2"/>
          <w:sz w:val="24"/>
        </w:rPr>
        <w:t>abbiano un mercato di riferimento, appurando altresì l’esistenza sul mercato di sistemi alternativi a quello attualmente in uso aventi caratteristiche e funzionalità analoghe (con la preferenza per sistemi aperti e licenze open source), valutandone l’eventuale convenienza rispetto al sistema in uso.</w:t>
      </w:r>
    </w:p>
    <w:p w14:paraId="2C48F152" w14:textId="03B0427D"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Pertanto, in considerazione di quanto sopra espresso, si richiede agli operatori economici interessati di fornire il proprio contributo - previa presa visione dell’informativa sotto riportata ed autorizzazione al trattamento dei dati personali – compilando </w:t>
      </w:r>
      <w:r w:rsidRPr="004E087D">
        <w:rPr>
          <w:rFonts w:ascii="Century Gothic" w:hAnsi="Century Gothic" w:cs="Courier New"/>
          <w:b/>
          <w:color w:val="1F497D" w:themeColor="text2"/>
          <w:sz w:val="24"/>
        </w:rPr>
        <w:t xml:space="preserve">– </w:t>
      </w:r>
      <w:r>
        <w:rPr>
          <w:rFonts w:ascii="Century Gothic" w:hAnsi="Century Gothic" w:cs="Courier New"/>
          <w:b/>
          <w:color w:val="1F497D" w:themeColor="text2"/>
          <w:sz w:val="24"/>
          <w:u w:val="single"/>
        </w:rPr>
        <w:t>anche solo per le parti di interesse</w:t>
      </w:r>
      <w:r w:rsidRPr="004E087D">
        <w:rPr>
          <w:rFonts w:ascii="Century Gothic" w:hAnsi="Century Gothic" w:cs="Courier New"/>
          <w:b/>
          <w:color w:val="1F497D" w:themeColor="text2"/>
          <w:sz w:val="24"/>
        </w:rPr>
        <w:t xml:space="preserve"> </w:t>
      </w:r>
      <w:r w:rsidR="00437365" w:rsidRPr="004E087D">
        <w:rPr>
          <w:rFonts w:ascii="Century Gothic" w:hAnsi="Century Gothic" w:cs="Courier New"/>
          <w:b/>
          <w:color w:val="1F497D" w:themeColor="text2"/>
          <w:sz w:val="24"/>
        </w:rPr>
        <w:t xml:space="preserve">– </w:t>
      </w:r>
      <w:r>
        <w:rPr>
          <w:rFonts w:ascii="Century Gothic" w:hAnsi="Century Gothic" w:cs="Courier New"/>
          <w:color w:val="1F497D" w:themeColor="text2"/>
          <w:sz w:val="24"/>
        </w:rPr>
        <w:t>il questionario di seguito allegato, che dovrà essere sottoscritto da persona munita di idonei poteri di rappresentanza.</w:t>
      </w:r>
    </w:p>
    <w:p w14:paraId="055E90CA" w14:textId="141F26A1"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Il documento dovrà essere inviato</w:t>
      </w:r>
      <w:r w:rsidR="00C077E2">
        <w:rPr>
          <w:rFonts w:ascii="Century Gothic" w:hAnsi="Century Gothic" w:cs="Courier New"/>
          <w:color w:val="1F497D" w:themeColor="text2"/>
          <w:sz w:val="24"/>
        </w:rPr>
        <w:t xml:space="preserve"> </w:t>
      </w:r>
      <w:r>
        <w:rPr>
          <w:rFonts w:ascii="Century Gothic" w:hAnsi="Century Gothic" w:cs="Courier New"/>
          <w:color w:val="1F497D" w:themeColor="text2"/>
          <w:sz w:val="24"/>
        </w:rPr>
        <w:t xml:space="preserve">entro </w:t>
      </w:r>
      <w:r w:rsidR="00C077E2">
        <w:rPr>
          <w:rFonts w:ascii="Century Gothic" w:hAnsi="Century Gothic" w:cs="Courier New"/>
          <w:b/>
          <w:color w:val="1F497D" w:themeColor="text2"/>
          <w:sz w:val="24"/>
        </w:rPr>
        <w:t xml:space="preserve">20 </w:t>
      </w:r>
      <w:r>
        <w:rPr>
          <w:rFonts w:ascii="Century Gothic" w:hAnsi="Century Gothic" w:cs="Courier New"/>
          <w:b/>
          <w:color w:val="1F497D" w:themeColor="text2"/>
          <w:sz w:val="24"/>
        </w:rPr>
        <w:t>(</w:t>
      </w:r>
      <w:r w:rsidR="00C077E2">
        <w:rPr>
          <w:rFonts w:ascii="Century Gothic" w:hAnsi="Century Gothic" w:cs="Courier New"/>
          <w:b/>
          <w:color w:val="1F497D" w:themeColor="text2"/>
          <w:sz w:val="24"/>
        </w:rPr>
        <w:t>venti</w:t>
      </w:r>
      <w:r>
        <w:rPr>
          <w:rFonts w:ascii="Century Gothic" w:hAnsi="Century Gothic" w:cs="Courier New"/>
          <w:b/>
          <w:color w:val="1F497D" w:themeColor="text2"/>
          <w:sz w:val="24"/>
        </w:rPr>
        <w:t xml:space="preserve">) giorni </w:t>
      </w:r>
      <w:r>
        <w:rPr>
          <w:rFonts w:ascii="Century Gothic" w:hAnsi="Century Gothic" w:cs="Courier New"/>
          <w:color w:val="1F497D" w:themeColor="text2"/>
          <w:sz w:val="24"/>
        </w:rPr>
        <w:t>dalla data di pubblicazione</w:t>
      </w:r>
      <w:r w:rsidR="00EA790E">
        <w:rPr>
          <w:rFonts w:ascii="Century Gothic" w:hAnsi="Century Gothic" w:cs="Courier New"/>
          <w:color w:val="1F497D" w:themeColor="text2"/>
          <w:sz w:val="24"/>
        </w:rPr>
        <w:t xml:space="preserve"> dell’avviso di consultazione</w:t>
      </w:r>
      <w:r>
        <w:rPr>
          <w:rFonts w:ascii="Century Gothic" w:hAnsi="Century Gothic" w:cs="Courier New"/>
          <w:color w:val="1F497D" w:themeColor="text2"/>
          <w:sz w:val="24"/>
        </w:rPr>
        <w:t xml:space="preserve">, al seguente indirizzo PEC: </w:t>
      </w:r>
    </w:p>
    <w:p w14:paraId="17E53920"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b/>
          <w:color w:val="1F497D" w:themeColor="text2"/>
          <w:sz w:val="24"/>
        </w:rPr>
        <w:t>pianif.acquisti.monit.contratti@pec.agenziariscossione.gov.it.</w:t>
      </w:r>
    </w:p>
    <w:p w14:paraId="4FCD4CC0"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Tutte le informazioni fornite con il presente documento saranno utilizzate ai soli fini dello sviluppo dell’iniziativa in oggetto.</w:t>
      </w:r>
    </w:p>
    <w:p w14:paraId="12065092" w14:textId="76CDF77D"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Dall’utilizzo di tale procedura di consultazione non deriv</w:t>
      </w:r>
      <w:r w:rsidR="00085B2B">
        <w:rPr>
          <w:rFonts w:ascii="Century Gothic" w:hAnsi="Century Gothic" w:cs="Courier New"/>
          <w:color w:val="1F497D" w:themeColor="text2"/>
          <w:sz w:val="24"/>
        </w:rPr>
        <w:t>eranno</w:t>
      </w:r>
      <w:r>
        <w:rPr>
          <w:rFonts w:ascii="Century Gothic" w:hAnsi="Century Gothic" w:cs="Courier New"/>
          <w:color w:val="1F497D" w:themeColor="text2"/>
          <w:sz w:val="24"/>
        </w:rPr>
        <w:t xml:space="preserve"> vincoli per l’Agenzia, né alcuna aspettativa, di fatto o di diritto, da </w:t>
      </w:r>
      <w:r>
        <w:rPr>
          <w:rFonts w:ascii="Century Gothic" w:hAnsi="Century Gothic" w:cs="Courier New"/>
          <w:color w:val="1F497D" w:themeColor="text2"/>
          <w:sz w:val="24"/>
        </w:rPr>
        <w:lastRenderedPageBreak/>
        <w:t xml:space="preserve">parte degli operatori di mercato relativa </w:t>
      </w:r>
      <w:r w:rsidR="00085B2B">
        <w:rPr>
          <w:rFonts w:ascii="Century Gothic" w:hAnsi="Century Gothic" w:cs="Courier New"/>
          <w:color w:val="1F497D" w:themeColor="text2"/>
          <w:sz w:val="24"/>
        </w:rPr>
        <w:t>alla partecipazione al</w:t>
      </w:r>
      <w:r>
        <w:rPr>
          <w:rFonts w:ascii="Century Gothic" w:hAnsi="Century Gothic" w:cs="Courier New"/>
          <w:color w:val="1F497D" w:themeColor="text2"/>
          <w:sz w:val="24"/>
        </w:rPr>
        <w:t xml:space="preserve"> procedimento selettivo.</w:t>
      </w:r>
    </w:p>
    <w:p w14:paraId="174DBD52"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L’Agenzia si riserva la facoltà di interrompere, modificare, prorogare, sospendere la procedura, consentendo, a richiesta dei soggetti intervenuti, la restituzione della documentazione eventualmente depositata, senza che ciò possa costituire, in alcun modo, diritto o pretesa a qualsivoglia risarcimento o indennizzo.</w:t>
      </w:r>
    </w:p>
    <w:p w14:paraId="1C64A2D2"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L’Agenzia, salvo quanto di seguito previsto in materia di trattamento dei dati personali, si impegna a non divulgare a terzi le informazioni raccolte con il presente documento.</w:t>
      </w:r>
    </w:p>
    <w:p w14:paraId="5BC71653" w14:textId="3A68758E"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I contributi forniti </w:t>
      </w:r>
      <w:r w:rsidR="004A5C1E">
        <w:rPr>
          <w:rFonts w:ascii="Century Gothic" w:hAnsi="Century Gothic" w:cs="Courier New"/>
          <w:color w:val="1F497D" w:themeColor="text2"/>
          <w:sz w:val="24"/>
        </w:rPr>
        <w:t xml:space="preserve">dagli operatori in merito ai servizi di cui trattasi, </w:t>
      </w:r>
      <w:r>
        <w:rPr>
          <w:rFonts w:ascii="Century Gothic" w:hAnsi="Century Gothic" w:cs="Courier New"/>
          <w:color w:val="1F497D" w:themeColor="text2"/>
          <w:sz w:val="24"/>
        </w:rPr>
        <w:t>non possono contenere offerte o proposte contrattuali e sono trasmessi all’Agenzia secondo le modalità previste nell’avviso.</w:t>
      </w:r>
    </w:p>
    <w:p w14:paraId="7FB0454A" w14:textId="7E3F9835"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 soggetti che partecipano alla consultazione indicano se i contributi forniti contengono informazioni, dati o documenti protetti da diritti di privativa o comunque rivelatori di segreti aziendali, commerciali o industriali, nonché ogni altra informazione utile a ricostruire la posizione del soggetto nel mercato e la competenza del soggetto nel campo di attività di cui alla consultazione.</w:t>
      </w:r>
    </w:p>
    <w:p w14:paraId="285F319A"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La partecipazione alla consultazione preliminare non costituisce condizione di accesso alla successiva procedura selettiva. Dalla partecipazione al procedimento di consultazione non possono derivare, per il soggetto partecipante, vantaggi, di qualunque natura, nello svolgimento della successiva procedura selettiva.</w:t>
      </w:r>
    </w:p>
    <w:p w14:paraId="66FEB563" w14:textId="77777777" w:rsidR="005D0112" w:rsidRDefault="005D0112">
      <w:pPr>
        <w:ind w:left="567" w:right="565"/>
        <w:jc w:val="both"/>
        <w:rPr>
          <w:rFonts w:ascii="Century Gothic" w:hAnsi="Century Gothic" w:cs="Courier New"/>
          <w:b/>
          <w:bCs/>
          <w:color w:val="1F497D" w:themeColor="text2"/>
          <w:sz w:val="24"/>
        </w:rPr>
      </w:pPr>
    </w:p>
    <w:p w14:paraId="54818C00" w14:textId="569C65E7" w:rsidR="00437365" w:rsidRDefault="00C2086C">
      <w:pPr>
        <w:ind w:left="567" w:right="565"/>
        <w:jc w:val="both"/>
        <w:rPr>
          <w:rFonts w:ascii="Century Gothic" w:hAnsi="Century Gothic" w:cs="Courier New"/>
          <w:b/>
          <w:color w:val="1F497D" w:themeColor="text2"/>
          <w:sz w:val="24"/>
        </w:rPr>
      </w:pPr>
      <w:r w:rsidRPr="009D7A32">
        <w:rPr>
          <w:rFonts w:ascii="Century Gothic" w:hAnsi="Century Gothic" w:cs="Courier New"/>
          <w:color w:val="1F497D" w:themeColor="text2"/>
          <w:sz w:val="24"/>
        </w:rPr>
        <w:t xml:space="preserve">Roma, </w:t>
      </w:r>
      <w:r w:rsidR="00735463">
        <w:rPr>
          <w:rFonts w:ascii="Century Gothic" w:hAnsi="Century Gothic" w:cs="Courier New"/>
          <w:b/>
          <w:color w:val="1F497D" w:themeColor="text2"/>
          <w:sz w:val="24"/>
        </w:rPr>
        <w:t>16</w:t>
      </w:r>
      <w:r w:rsidR="00091D16">
        <w:rPr>
          <w:rFonts w:ascii="Century Gothic" w:hAnsi="Century Gothic" w:cs="Courier New"/>
          <w:b/>
          <w:color w:val="1F497D" w:themeColor="text2"/>
          <w:sz w:val="24"/>
        </w:rPr>
        <w:t>/</w:t>
      </w:r>
      <w:r w:rsidR="00EC702E">
        <w:rPr>
          <w:rFonts w:ascii="Century Gothic" w:hAnsi="Century Gothic" w:cs="Courier New"/>
          <w:b/>
          <w:color w:val="1F497D" w:themeColor="text2"/>
          <w:sz w:val="24"/>
        </w:rPr>
        <w:t>1</w:t>
      </w:r>
      <w:r w:rsidR="00772203">
        <w:rPr>
          <w:rFonts w:ascii="Century Gothic" w:hAnsi="Century Gothic" w:cs="Courier New"/>
          <w:b/>
          <w:color w:val="1F497D" w:themeColor="text2"/>
          <w:sz w:val="24"/>
        </w:rPr>
        <w:t>1</w:t>
      </w:r>
      <w:r w:rsidR="00091D16">
        <w:rPr>
          <w:rFonts w:ascii="Century Gothic" w:hAnsi="Century Gothic" w:cs="Courier New"/>
          <w:b/>
          <w:color w:val="1F497D" w:themeColor="text2"/>
          <w:sz w:val="24"/>
        </w:rPr>
        <w:t>/2020</w:t>
      </w:r>
    </w:p>
    <w:p w14:paraId="08E4D191" w14:textId="77777777" w:rsidR="00437365" w:rsidRDefault="00437365">
      <w:pPr>
        <w:spacing w:after="0" w:line="240" w:lineRule="auto"/>
        <w:rPr>
          <w:rFonts w:ascii="Century Gothic" w:hAnsi="Century Gothic" w:cs="Courier New"/>
          <w:b/>
          <w:color w:val="1F497D" w:themeColor="text2"/>
          <w:sz w:val="24"/>
        </w:rPr>
      </w:pPr>
      <w:r>
        <w:rPr>
          <w:rFonts w:ascii="Century Gothic" w:hAnsi="Century Gothic" w:cs="Courier New"/>
          <w:b/>
          <w:color w:val="1F497D" w:themeColor="text2"/>
          <w:sz w:val="24"/>
        </w:rPr>
        <w:br w:type="page"/>
      </w:r>
    </w:p>
    <w:p w14:paraId="4D485AED" w14:textId="77777777" w:rsidR="005D0112" w:rsidRDefault="00C2086C">
      <w:pPr>
        <w:ind w:left="567" w:right="565"/>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lastRenderedPageBreak/>
        <w:t>Dati Azienda</w:t>
      </w:r>
    </w:p>
    <w:tbl>
      <w:tblPr>
        <w:tblW w:w="8220" w:type="dxa"/>
        <w:tblInd w:w="637" w:type="dxa"/>
        <w:tblBorders>
          <w:top w:val="single" w:sz="2" w:space="0" w:color="000080"/>
          <w:bottom w:val="single" w:sz="2" w:space="0" w:color="000080"/>
          <w:insideH w:val="single" w:sz="2" w:space="0" w:color="000080"/>
        </w:tblBorders>
        <w:tblCellMar>
          <w:left w:w="70" w:type="dxa"/>
          <w:right w:w="70" w:type="dxa"/>
        </w:tblCellMar>
        <w:tblLook w:val="04A0" w:firstRow="1" w:lastRow="0" w:firstColumn="1" w:lastColumn="0" w:noHBand="0" w:noVBand="1"/>
      </w:tblPr>
      <w:tblGrid>
        <w:gridCol w:w="4535"/>
        <w:gridCol w:w="3685"/>
      </w:tblGrid>
      <w:tr w:rsidR="005D0112" w14:paraId="4B0D8AE7" w14:textId="77777777">
        <w:tc>
          <w:tcPr>
            <w:tcW w:w="4534" w:type="dxa"/>
            <w:tcBorders>
              <w:top w:val="single" w:sz="2" w:space="0" w:color="000080"/>
              <w:bottom w:val="single" w:sz="2" w:space="0" w:color="000080"/>
            </w:tcBorders>
            <w:shd w:val="clear" w:color="auto" w:fill="auto"/>
            <w:vAlign w:val="center"/>
          </w:tcPr>
          <w:p w14:paraId="6BD5193A"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Azienda</w:t>
            </w:r>
          </w:p>
        </w:tc>
        <w:tc>
          <w:tcPr>
            <w:tcW w:w="3685" w:type="dxa"/>
            <w:tcBorders>
              <w:top w:val="single" w:sz="2" w:space="0" w:color="000080"/>
              <w:bottom w:val="single" w:sz="2" w:space="0" w:color="000080"/>
            </w:tcBorders>
            <w:shd w:val="clear" w:color="auto" w:fill="auto"/>
          </w:tcPr>
          <w:p w14:paraId="6935ABD2" w14:textId="77777777" w:rsidR="005D0112" w:rsidRDefault="00C2086C">
            <w:pPr>
              <w:ind w:left="567"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 </w:t>
            </w:r>
          </w:p>
        </w:tc>
      </w:tr>
      <w:tr w:rsidR="005D0112" w14:paraId="0690FF00" w14:textId="77777777">
        <w:tc>
          <w:tcPr>
            <w:tcW w:w="4534" w:type="dxa"/>
            <w:tcBorders>
              <w:top w:val="single" w:sz="2" w:space="0" w:color="000080"/>
              <w:bottom w:val="single" w:sz="2" w:space="0" w:color="000080"/>
            </w:tcBorders>
            <w:shd w:val="clear" w:color="auto" w:fill="auto"/>
            <w:vAlign w:val="center"/>
          </w:tcPr>
          <w:p w14:paraId="6196A42C"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Indirizzo </w:t>
            </w:r>
          </w:p>
        </w:tc>
        <w:tc>
          <w:tcPr>
            <w:tcW w:w="3685" w:type="dxa"/>
            <w:tcBorders>
              <w:top w:val="single" w:sz="2" w:space="0" w:color="000080"/>
              <w:bottom w:val="single" w:sz="2" w:space="0" w:color="000080"/>
            </w:tcBorders>
            <w:shd w:val="clear" w:color="auto" w:fill="auto"/>
          </w:tcPr>
          <w:p w14:paraId="6B25072B" w14:textId="77777777" w:rsidR="005D0112" w:rsidRDefault="005D0112">
            <w:pPr>
              <w:ind w:left="567" w:right="565"/>
              <w:jc w:val="both"/>
              <w:rPr>
                <w:rFonts w:ascii="Century Gothic" w:hAnsi="Century Gothic" w:cs="Courier New"/>
                <w:color w:val="1F497D" w:themeColor="text2"/>
                <w:sz w:val="24"/>
                <w:szCs w:val="24"/>
              </w:rPr>
            </w:pPr>
          </w:p>
        </w:tc>
      </w:tr>
      <w:tr w:rsidR="005D0112" w14:paraId="6215199A" w14:textId="77777777">
        <w:tc>
          <w:tcPr>
            <w:tcW w:w="4534" w:type="dxa"/>
            <w:tcBorders>
              <w:top w:val="single" w:sz="2" w:space="0" w:color="000080"/>
              <w:bottom w:val="single" w:sz="2" w:space="0" w:color="000080"/>
            </w:tcBorders>
            <w:shd w:val="clear" w:color="auto" w:fill="auto"/>
            <w:vAlign w:val="center"/>
          </w:tcPr>
          <w:p w14:paraId="03935894"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Nome e Cognome del referente</w:t>
            </w:r>
          </w:p>
        </w:tc>
        <w:tc>
          <w:tcPr>
            <w:tcW w:w="3685" w:type="dxa"/>
            <w:tcBorders>
              <w:top w:val="single" w:sz="2" w:space="0" w:color="000080"/>
              <w:bottom w:val="single" w:sz="2" w:space="0" w:color="000080"/>
            </w:tcBorders>
            <w:shd w:val="clear" w:color="auto" w:fill="auto"/>
          </w:tcPr>
          <w:p w14:paraId="46B9D45F" w14:textId="77777777" w:rsidR="005D0112" w:rsidRDefault="005D0112">
            <w:pPr>
              <w:ind w:left="567" w:right="565"/>
              <w:jc w:val="both"/>
              <w:rPr>
                <w:rFonts w:ascii="Century Gothic" w:hAnsi="Century Gothic" w:cs="Courier New"/>
                <w:color w:val="1F497D" w:themeColor="text2"/>
                <w:sz w:val="24"/>
                <w:szCs w:val="24"/>
              </w:rPr>
            </w:pPr>
          </w:p>
        </w:tc>
      </w:tr>
      <w:tr w:rsidR="005D0112" w14:paraId="0C5FED55" w14:textId="77777777">
        <w:tc>
          <w:tcPr>
            <w:tcW w:w="4534" w:type="dxa"/>
            <w:tcBorders>
              <w:top w:val="single" w:sz="2" w:space="0" w:color="000080"/>
              <w:bottom w:val="single" w:sz="2" w:space="0" w:color="000080"/>
            </w:tcBorders>
            <w:shd w:val="clear" w:color="auto" w:fill="auto"/>
            <w:vAlign w:val="center"/>
          </w:tcPr>
          <w:p w14:paraId="5E8401A9"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Ruolo in azienda</w:t>
            </w:r>
          </w:p>
        </w:tc>
        <w:tc>
          <w:tcPr>
            <w:tcW w:w="3685" w:type="dxa"/>
            <w:tcBorders>
              <w:top w:val="single" w:sz="2" w:space="0" w:color="000080"/>
              <w:bottom w:val="single" w:sz="2" w:space="0" w:color="000080"/>
            </w:tcBorders>
            <w:shd w:val="clear" w:color="auto" w:fill="auto"/>
          </w:tcPr>
          <w:p w14:paraId="09408CA3" w14:textId="77777777" w:rsidR="005D0112" w:rsidRDefault="005D0112">
            <w:pPr>
              <w:ind w:left="567" w:right="565"/>
              <w:jc w:val="both"/>
              <w:rPr>
                <w:rFonts w:ascii="Century Gothic" w:hAnsi="Century Gothic" w:cs="Courier New"/>
                <w:color w:val="1F497D" w:themeColor="text2"/>
                <w:sz w:val="24"/>
                <w:szCs w:val="24"/>
              </w:rPr>
            </w:pPr>
          </w:p>
        </w:tc>
      </w:tr>
      <w:tr w:rsidR="005D0112" w14:paraId="7F3E397D" w14:textId="77777777">
        <w:tc>
          <w:tcPr>
            <w:tcW w:w="4534" w:type="dxa"/>
            <w:tcBorders>
              <w:top w:val="single" w:sz="2" w:space="0" w:color="000080"/>
              <w:bottom w:val="single" w:sz="2" w:space="0" w:color="000080"/>
            </w:tcBorders>
            <w:shd w:val="clear" w:color="auto" w:fill="auto"/>
            <w:vAlign w:val="center"/>
          </w:tcPr>
          <w:p w14:paraId="57209E7C"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Telefono </w:t>
            </w:r>
          </w:p>
        </w:tc>
        <w:tc>
          <w:tcPr>
            <w:tcW w:w="3685" w:type="dxa"/>
            <w:tcBorders>
              <w:top w:val="single" w:sz="2" w:space="0" w:color="000080"/>
              <w:bottom w:val="single" w:sz="2" w:space="0" w:color="000080"/>
            </w:tcBorders>
            <w:shd w:val="clear" w:color="auto" w:fill="auto"/>
          </w:tcPr>
          <w:p w14:paraId="196CD543" w14:textId="77777777" w:rsidR="005D0112" w:rsidRDefault="005D0112">
            <w:pPr>
              <w:ind w:left="567" w:right="565"/>
              <w:jc w:val="both"/>
              <w:rPr>
                <w:rFonts w:ascii="Century Gothic" w:hAnsi="Century Gothic" w:cs="Courier New"/>
                <w:color w:val="1F497D" w:themeColor="text2"/>
                <w:sz w:val="24"/>
                <w:szCs w:val="24"/>
              </w:rPr>
            </w:pPr>
          </w:p>
        </w:tc>
      </w:tr>
      <w:tr w:rsidR="005D0112" w14:paraId="22DF659C" w14:textId="77777777">
        <w:tc>
          <w:tcPr>
            <w:tcW w:w="4534" w:type="dxa"/>
            <w:tcBorders>
              <w:top w:val="single" w:sz="2" w:space="0" w:color="000080"/>
              <w:bottom w:val="single" w:sz="2" w:space="0" w:color="000080"/>
            </w:tcBorders>
            <w:shd w:val="clear" w:color="auto" w:fill="auto"/>
            <w:vAlign w:val="center"/>
          </w:tcPr>
          <w:p w14:paraId="11305B90"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Fax</w:t>
            </w:r>
          </w:p>
        </w:tc>
        <w:tc>
          <w:tcPr>
            <w:tcW w:w="3685" w:type="dxa"/>
            <w:tcBorders>
              <w:top w:val="single" w:sz="2" w:space="0" w:color="000080"/>
              <w:bottom w:val="single" w:sz="2" w:space="0" w:color="000080"/>
            </w:tcBorders>
            <w:shd w:val="clear" w:color="auto" w:fill="auto"/>
          </w:tcPr>
          <w:p w14:paraId="07354D34" w14:textId="77777777" w:rsidR="005D0112" w:rsidRDefault="005D0112">
            <w:pPr>
              <w:ind w:left="567" w:right="565"/>
              <w:jc w:val="both"/>
              <w:rPr>
                <w:rFonts w:ascii="Century Gothic" w:hAnsi="Century Gothic" w:cs="Courier New"/>
                <w:color w:val="1F497D" w:themeColor="text2"/>
                <w:sz w:val="24"/>
                <w:szCs w:val="24"/>
              </w:rPr>
            </w:pPr>
          </w:p>
        </w:tc>
      </w:tr>
      <w:tr w:rsidR="005D0112" w14:paraId="569FC061" w14:textId="77777777">
        <w:tc>
          <w:tcPr>
            <w:tcW w:w="4534" w:type="dxa"/>
            <w:tcBorders>
              <w:top w:val="single" w:sz="2" w:space="0" w:color="000080"/>
              <w:bottom w:val="single" w:sz="2" w:space="0" w:color="000080"/>
            </w:tcBorders>
            <w:shd w:val="clear" w:color="auto" w:fill="auto"/>
            <w:vAlign w:val="center"/>
          </w:tcPr>
          <w:p w14:paraId="6F49E178"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Indirizzo e-mail</w:t>
            </w:r>
          </w:p>
        </w:tc>
        <w:tc>
          <w:tcPr>
            <w:tcW w:w="3685" w:type="dxa"/>
            <w:tcBorders>
              <w:top w:val="single" w:sz="2" w:space="0" w:color="000080"/>
              <w:bottom w:val="single" w:sz="2" w:space="0" w:color="000080"/>
            </w:tcBorders>
            <w:shd w:val="clear" w:color="auto" w:fill="auto"/>
          </w:tcPr>
          <w:p w14:paraId="005BA398" w14:textId="77777777" w:rsidR="005D0112" w:rsidRDefault="005D0112">
            <w:pPr>
              <w:ind w:left="567" w:right="565"/>
              <w:jc w:val="both"/>
              <w:rPr>
                <w:rFonts w:ascii="Century Gothic" w:hAnsi="Century Gothic" w:cs="Courier New"/>
                <w:color w:val="1F497D" w:themeColor="text2"/>
                <w:sz w:val="24"/>
                <w:szCs w:val="24"/>
              </w:rPr>
            </w:pPr>
          </w:p>
        </w:tc>
      </w:tr>
      <w:tr w:rsidR="005D0112" w14:paraId="206A12FE" w14:textId="77777777">
        <w:tc>
          <w:tcPr>
            <w:tcW w:w="4534" w:type="dxa"/>
            <w:tcBorders>
              <w:top w:val="single" w:sz="2" w:space="0" w:color="000080"/>
              <w:bottom w:val="single" w:sz="2" w:space="0" w:color="000080"/>
            </w:tcBorders>
            <w:shd w:val="clear" w:color="auto" w:fill="auto"/>
            <w:vAlign w:val="center"/>
          </w:tcPr>
          <w:p w14:paraId="49A431FD"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Data di compilazione</w:t>
            </w:r>
          </w:p>
        </w:tc>
        <w:tc>
          <w:tcPr>
            <w:tcW w:w="3685" w:type="dxa"/>
            <w:tcBorders>
              <w:top w:val="single" w:sz="2" w:space="0" w:color="000080"/>
              <w:bottom w:val="single" w:sz="2" w:space="0" w:color="000080"/>
            </w:tcBorders>
            <w:shd w:val="clear" w:color="auto" w:fill="auto"/>
          </w:tcPr>
          <w:p w14:paraId="3B1E9C97" w14:textId="77777777" w:rsidR="005D0112" w:rsidRDefault="005D0112">
            <w:pPr>
              <w:ind w:left="567" w:right="565"/>
              <w:jc w:val="both"/>
              <w:rPr>
                <w:rFonts w:ascii="Century Gothic" w:hAnsi="Century Gothic" w:cs="Courier New"/>
                <w:color w:val="1F497D" w:themeColor="text2"/>
                <w:sz w:val="24"/>
                <w:szCs w:val="24"/>
              </w:rPr>
            </w:pPr>
          </w:p>
        </w:tc>
      </w:tr>
    </w:tbl>
    <w:p w14:paraId="20674E5A" w14:textId="77777777" w:rsidR="005D0112" w:rsidRDefault="005D0112">
      <w:pPr>
        <w:ind w:left="567" w:right="565"/>
        <w:jc w:val="both"/>
        <w:rPr>
          <w:rFonts w:ascii="Century Gothic" w:hAnsi="Century Gothic" w:cs="Courier New"/>
          <w:b/>
          <w:bCs/>
          <w:color w:val="1F497D" w:themeColor="text2"/>
          <w:sz w:val="24"/>
          <w:szCs w:val="24"/>
        </w:rPr>
      </w:pPr>
    </w:p>
    <w:p w14:paraId="36358F63" w14:textId="77777777" w:rsidR="00C077E2" w:rsidRDefault="00C2086C">
      <w:pPr>
        <w:ind w:left="567" w:right="565" w:firstLine="567"/>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t>INFORMAZIONI PER L’INTERESSATO [art. 13 del Regolamento (UE) 2016/679 del Parlamento europeo e del Consiglio del 27 aprile 2016 - Regolamento generale sulla protezione dei dati]</w:t>
      </w:r>
    </w:p>
    <w:p w14:paraId="3FCAA7C0"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Agenzia delle entrate - Riscossione, con sede legale in via Giuseppe Grezar, 14 – 00142 Roma, codice fiscale e partita IVA: 13756881002 è Titolare del trattamento dei dati personali da Lei conferiti. </w:t>
      </w:r>
    </w:p>
    <w:p w14:paraId="5C9241F9"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Agenzia provvede alla raccolta ed al trattamento dei Suoi dati personali, forniti mediante la compilazione del presente documento di consultazione di mercato, con il suo consenso, che può essere revocato in qualsiasi momento senza pregiudicare la liceità del trattamento basata sul consenso prestato prima della revoca.  </w:t>
      </w:r>
    </w:p>
    <w:p w14:paraId="71F9C366"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La raccolta ed il trattamento dei predetti dati personali sono effettuati al solo fine di consentire ad Agenzia di condurre le attività connesse alla consultazione preliminare di mercato avvalendosi della facoltà prevista dall’art. 66 comma 1 del D. Lgs. n. 50/2016. </w:t>
      </w:r>
    </w:p>
    <w:p w14:paraId="15CA0702"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lastRenderedPageBreak/>
        <w:t xml:space="preserve">Il conferimento dei dati è facoltativo, ma la mancata comunicazione degli stessi comporta l’impossibilità di partecipare alla consultazione. </w:t>
      </w:r>
    </w:p>
    <w:p w14:paraId="027BA163"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Il trattamento dei dati avviene anche mediante l’utilizzo di strumenti elettronici, per il tempo e con logiche strettamente correlati alle predette finalità e comunque in modo da garantirne la sicurezza e la riservatezza, nel rispetto delle previsioni normative, anche europee, in materia di protezione dei dati personali.</w:t>
      </w:r>
    </w:p>
    <w:p w14:paraId="5BEAF548"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La conservazione, da parte di Agenzia, dei dati personali conferiti avverrà per il tempo necessario alla gestione della consultazione stessa. </w:t>
      </w:r>
    </w:p>
    <w:p w14:paraId="5FD0AC57"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I dati personali conferiti, se necessario per le finalità di cui sopra, potranno essere comunicati:</w:t>
      </w:r>
    </w:p>
    <w:p w14:paraId="637066A3" w14:textId="0912FD65" w:rsidR="005D0112" w:rsidRPr="002A114D" w:rsidRDefault="00C2086C" w:rsidP="002A114D">
      <w:pPr>
        <w:pStyle w:val="Paragrafoelenco"/>
        <w:numPr>
          <w:ilvl w:val="0"/>
          <w:numId w:val="21"/>
        </w:numPr>
        <w:ind w:right="565"/>
        <w:jc w:val="both"/>
        <w:rPr>
          <w:rFonts w:ascii="Century Gothic" w:hAnsi="Century Gothic" w:cs="Courier New"/>
          <w:color w:val="1F497D" w:themeColor="text2"/>
          <w:sz w:val="24"/>
          <w:szCs w:val="24"/>
        </w:rPr>
      </w:pPr>
      <w:r w:rsidRPr="002A114D">
        <w:rPr>
          <w:rFonts w:ascii="Century Gothic" w:hAnsi="Century Gothic" w:cs="Courier New"/>
          <w:color w:val="1F497D" w:themeColor="text2"/>
          <w:sz w:val="24"/>
          <w:szCs w:val="24"/>
        </w:rPr>
        <w:t xml:space="preserve">ai soggetti cui la comunicazione dei dati debba essere effettuata in adempimento di un obbligo previsto dalla legge, da un regolamento o dalla normativa comunitaria, ovvero per adempiere ad un ordine dell’Autorità Giudiziaria; </w:t>
      </w:r>
    </w:p>
    <w:p w14:paraId="6A1E5DAB" w14:textId="61956B7E" w:rsidR="005D0112" w:rsidRPr="002A114D" w:rsidRDefault="00C2086C" w:rsidP="002A114D">
      <w:pPr>
        <w:pStyle w:val="Paragrafoelenco"/>
        <w:numPr>
          <w:ilvl w:val="0"/>
          <w:numId w:val="21"/>
        </w:numPr>
        <w:ind w:right="565"/>
        <w:jc w:val="both"/>
        <w:rPr>
          <w:rFonts w:ascii="Century Gothic" w:hAnsi="Century Gothic" w:cs="Courier New"/>
          <w:color w:val="1F497D" w:themeColor="text2"/>
          <w:sz w:val="24"/>
          <w:szCs w:val="24"/>
        </w:rPr>
      </w:pPr>
      <w:r w:rsidRPr="002A114D">
        <w:rPr>
          <w:rFonts w:ascii="Century Gothic" w:hAnsi="Century Gothic" w:cs="Courier New"/>
          <w:color w:val="1F497D" w:themeColor="text2"/>
          <w:sz w:val="24"/>
          <w:szCs w:val="24"/>
        </w:rPr>
        <w:t>ai soggetti designati dal Titolare, in qualità di Responsabili ovvero alle persone autorizzate al trattamento dei dati personali che operano sotto l’autorità diretta del Titolare o del Responsabile;</w:t>
      </w:r>
    </w:p>
    <w:p w14:paraId="29FC5CE3" w14:textId="74DA5BCA" w:rsidR="005D0112" w:rsidRPr="002A114D" w:rsidRDefault="00C2086C" w:rsidP="002A114D">
      <w:pPr>
        <w:pStyle w:val="Paragrafoelenco"/>
        <w:numPr>
          <w:ilvl w:val="0"/>
          <w:numId w:val="21"/>
        </w:numPr>
        <w:ind w:right="565"/>
        <w:jc w:val="both"/>
        <w:rPr>
          <w:rFonts w:ascii="Century Gothic" w:hAnsi="Century Gothic" w:cs="Courier New"/>
          <w:color w:val="1F497D" w:themeColor="text2"/>
          <w:sz w:val="24"/>
          <w:szCs w:val="24"/>
        </w:rPr>
      </w:pPr>
      <w:r w:rsidRPr="002A114D">
        <w:rPr>
          <w:rFonts w:ascii="Century Gothic" w:hAnsi="Century Gothic" w:cs="Courier New"/>
          <w:color w:val="1F497D" w:themeColor="text2"/>
          <w:sz w:val="24"/>
          <w:szCs w:val="24"/>
        </w:rPr>
        <w:t>ad altri eventuali soggetti terzi, nei casi espressamente previsti dalla legge, ovvero ancora se la comunicazione si renderà necessaria per la tutela di Agenzia in sede giudiziaria, nel rispetto delle vigenti disposizioni in materia di protezione dei dati personali.</w:t>
      </w:r>
    </w:p>
    <w:p w14:paraId="51843C4B"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I dati personali conferiti non saranno oggetto di diffusione se non per ottemperare ad obblighi espressamente previsti dalla legge.</w:t>
      </w:r>
    </w:p>
    <w:p w14:paraId="5909DC31"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Lei ha il diritto, in qualunque momento, di ottenere la conferma dell’esistenza o meno dei medesimi dati e/o verificarne l’utilizzo. Ha, inoltre, il diritto di chiedere, nelle forme previste dall’ordinamento, la rettifica dei dati personali inesatti e l’integrazione di quelli incompleti; nei casi indicati dal Regolamento UE n. 679/2016, fatta salva la speciale disciplina prevista per alcuni trattamenti. Può altresì chiedere - decorsi i </w:t>
      </w:r>
      <w:r>
        <w:rPr>
          <w:rFonts w:ascii="Century Gothic" w:hAnsi="Century Gothic" w:cs="Courier New"/>
          <w:color w:val="1F497D" w:themeColor="text2"/>
          <w:sz w:val="24"/>
          <w:szCs w:val="24"/>
        </w:rPr>
        <w:lastRenderedPageBreak/>
        <w:t>previsti termini di conservazione - la cancellazione dei dati o la limitazione del trattamento; l’opposizione al trattamento, per motivi connessi alla Sua situazione particolare, è consentita salvo che sussistano motivi legittimi per la prosecuzione del trattamento.</w:t>
      </w:r>
    </w:p>
    <w:p w14:paraId="6A51208F"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Esclusivamente per esercitare i diritti sopra indicati potrà utilizzare, secondo le modalità indicate al seguente link: </w:t>
      </w:r>
      <w:hyperlink r:id="rId12" w:history="1">
        <w:r w:rsidR="00C077E2" w:rsidRPr="00AA691F">
          <w:rPr>
            <w:rStyle w:val="Collegamentoipertestuale"/>
            <w:rFonts w:ascii="Century Gothic" w:hAnsi="Century Gothic" w:cs="Courier New"/>
            <w:sz w:val="24"/>
            <w:szCs w:val="24"/>
          </w:rPr>
          <w:t>https://www.agenziaentrateriscossione.gov.it/export/it/Gruppo/Modalita-di-presentazione-istanze.pdf</w:t>
        </w:r>
      </w:hyperlink>
      <w:r>
        <w:rPr>
          <w:rFonts w:ascii="Century Gothic" w:hAnsi="Century Gothic" w:cs="Courier New"/>
          <w:color w:val="1F497D" w:themeColor="text2"/>
          <w:sz w:val="24"/>
          <w:szCs w:val="24"/>
        </w:rPr>
        <w:t>,</w:t>
      </w:r>
      <w:r w:rsidR="00C077E2">
        <w:rPr>
          <w:rFonts w:ascii="Century Gothic" w:hAnsi="Century Gothic" w:cs="Courier New"/>
          <w:color w:val="1F497D" w:themeColor="text2"/>
          <w:sz w:val="24"/>
          <w:szCs w:val="24"/>
        </w:rPr>
        <w:t xml:space="preserve"> </w:t>
      </w:r>
      <w:r>
        <w:rPr>
          <w:rFonts w:ascii="Century Gothic" w:hAnsi="Century Gothic" w:cs="Courier New"/>
          <w:color w:val="1F497D" w:themeColor="text2"/>
          <w:sz w:val="24"/>
          <w:szCs w:val="24"/>
        </w:rPr>
        <w:t>i dati di contatto del Titolare del trattamento:</w:t>
      </w:r>
    </w:p>
    <w:p w14:paraId="455B0935"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Agenzia delle entrate-Riscossione, Struttura a supporto del Responsabile della protezione dei dati, Via Giuseppe Grezar n. 14 – 00142 Roma oppure l’indirizzo di posta elettronica certificata: </w:t>
      </w:r>
      <w:hyperlink r:id="rId13" w:history="1">
        <w:r w:rsidR="00C077E2" w:rsidRPr="00AA691F">
          <w:rPr>
            <w:rStyle w:val="Collegamentoipertestuale"/>
            <w:rFonts w:ascii="Century Gothic" w:hAnsi="Century Gothic" w:cs="Courier New"/>
            <w:sz w:val="24"/>
            <w:szCs w:val="24"/>
          </w:rPr>
          <w:t>protezione.dati@pec.agenziariscossione.gov.it</w:t>
        </w:r>
      </w:hyperlink>
      <w:r>
        <w:rPr>
          <w:rFonts w:ascii="Century Gothic" w:hAnsi="Century Gothic" w:cs="Courier New"/>
          <w:color w:val="1F497D" w:themeColor="text2"/>
          <w:sz w:val="24"/>
          <w:szCs w:val="24"/>
        </w:rPr>
        <w:t>.</w:t>
      </w:r>
      <w:r w:rsidR="00C077E2">
        <w:rPr>
          <w:rFonts w:ascii="Century Gothic" w:hAnsi="Century Gothic" w:cs="Courier New"/>
          <w:color w:val="1F497D" w:themeColor="text2"/>
          <w:sz w:val="24"/>
          <w:szCs w:val="24"/>
        </w:rPr>
        <w:t xml:space="preserve"> </w:t>
      </w:r>
    </w:p>
    <w:p w14:paraId="507D0860"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Il dato di contatto del Responsabile della protezione dei dati è: </w:t>
      </w:r>
      <w:hyperlink r:id="rId14" w:history="1">
        <w:r w:rsidR="00C077E2" w:rsidRPr="00AA691F">
          <w:rPr>
            <w:rStyle w:val="Collegamentoipertestuale"/>
            <w:rFonts w:ascii="Century Gothic" w:hAnsi="Century Gothic" w:cs="Courier New"/>
            <w:sz w:val="24"/>
            <w:szCs w:val="24"/>
          </w:rPr>
          <w:t>dpo@pec.agenziariscossione.gov.it</w:t>
        </w:r>
      </w:hyperlink>
      <w:r>
        <w:rPr>
          <w:rFonts w:ascii="Century Gothic" w:hAnsi="Century Gothic" w:cs="Courier New"/>
          <w:color w:val="1F497D" w:themeColor="text2"/>
          <w:sz w:val="24"/>
          <w:szCs w:val="24"/>
        </w:rPr>
        <w:t>.</w:t>
      </w:r>
      <w:r w:rsidR="00C077E2">
        <w:rPr>
          <w:rFonts w:ascii="Century Gothic" w:hAnsi="Century Gothic" w:cs="Courier New"/>
          <w:color w:val="1F497D" w:themeColor="text2"/>
          <w:sz w:val="24"/>
          <w:szCs w:val="24"/>
        </w:rPr>
        <w:t xml:space="preserve"> </w:t>
      </w:r>
    </w:p>
    <w:p w14:paraId="67B727B6"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Qualora ritenga che il trattamento sia avvenuto in modo non conforme al Regolamento UE n. 679/2016, Lei potrà inoltre rivolgersi all’Autorità di controllo, ai sensi dell’art. 77 del medesimo Regolamento.</w:t>
      </w:r>
    </w:p>
    <w:p w14:paraId="787B4CFA"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Ulteriori informazioni in ordine ai Suoi diritti sulla protezione dei dati personali sono reperibili sul sito web del Garante per la protezione dei dati personali all’indirizzo </w:t>
      </w:r>
      <w:hyperlink r:id="rId15" w:history="1">
        <w:r w:rsidR="00C077E2" w:rsidRPr="00AA691F">
          <w:rPr>
            <w:rStyle w:val="Collegamentoipertestuale"/>
            <w:rFonts w:ascii="Century Gothic" w:hAnsi="Century Gothic" w:cs="Courier New"/>
            <w:sz w:val="24"/>
            <w:szCs w:val="24"/>
          </w:rPr>
          <w:t>www.garanteprivacy.it</w:t>
        </w:r>
      </w:hyperlink>
      <w:r>
        <w:rPr>
          <w:rFonts w:ascii="Century Gothic" w:hAnsi="Century Gothic" w:cs="Courier New"/>
          <w:color w:val="1F497D" w:themeColor="text2"/>
          <w:sz w:val="24"/>
          <w:szCs w:val="24"/>
        </w:rPr>
        <w:t>.</w:t>
      </w:r>
      <w:r w:rsidR="00C077E2">
        <w:rPr>
          <w:rFonts w:ascii="Century Gothic" w:hAnsi="Century Gothic" w:cs="Courier New"/>
          <w:color w:val="1F497D" w:themeColor="text2"/>
          <w:sz w:val="24"/>
          <w:szCs w:val="24"/>
        </w:rPr>
        <w:t xml:space="preserve"> </w:t>
      </w:r>
    </w:p>
    <w:p w14:paraId="2D45072F" w14:textId="77777777" w:rsidR="005D0112" w:rsidRDefault="00C2086C" w:rsidP="00630AAA">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Si dichiara di aver preso visione dell’informativa sul trattamento dei dati personali conferiti mediante la compilazione del presente documento e si autorizza il trattamento dei medesimi dati. </w:t>
      </w:r>
    </w:p>
    <w:p w14:paraId="4C31735C" w14:textId="77777777" w:rsidR="005D0112" w:rsidRDefault="00C2086C">
      <w:pPr>
        <w:rPr>
          <w:rFonts w:ascii="Century Gothic" w:hAnsi="Century Gothic" w:cs="Courier New"/>
          <w:color w:val="1F497D" w:themeColor="text2"/>
          <w:sz w:val="24"/>
          <w:szCs w:val="24"/>
        </w:rPr>
      </w:pPr>
      <w:r>
        <w:br w:type="page"/>
      </w:r>
    </w:p>
    <w:p w14:paraId="20236FBC" w14:textId="77777777" w:rsidR="005D0112" w:rsidRDefault="00C2086C">
      <w:pPr>
        <w:ind w:right="565" w:firstLine="567"/>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lastRenderedPageBreak/>
        <w:t>Obiettivo della Consultazione</w:t>
      </w:r>
    </w:p>
    <w:p w14:paraId="0A823493" w14:textId="48FE338C" w:rsidR="005D0112" w:rsidRDefault="00C2086C">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L’Agenzia, ai sensi dell’art. 66 comma 1 del D. Lgs 50/2016 e</w:t>
      </w:r>
      <w:r w:rsidR="004A5C1E">
        <w:rPr>
          <w:rFonts w:ascii="Century Gothic" w:hAnsi="Century Gothic"/>
          <w:color w:val="1F497D" w:themeColor="text2"/>
          <w:sz w:val="24"/>
          <w:szCs w:val="24"/>
        </w:rPr>
        <w:t>d</w:t>
      </w:r>
      <w:r>
        <w:rPr>
          <w:rFonts w:ascii="Century Gothic" w:hAnsi="Century Gothic"/>
          <w:color w:val="1F497D" w:themeColor="text2"/>
          <w:sz w:val="24"/>
          <w:szCs w:val="24"/>
        </w:rPr>
        <w:t xml:space="preserve"> in conformità alle Linee Guida dell’ANAC n. 8 del 10 ottobre 2017 “Ricorso a procedure negoziate senza previa pubblicazione di un bando nel caso di forniture e servizi ritenuti infungibili”, nonché </w:t>
      </w:r>
      <w:r w:rsidR="004A5C1E">
        <w:rPr>
          <w:rFonts w:ascii="Century Gothic" w:hAnsi="Century Gothic"/>
          <w:color w:val="1F497D" w:themeColor="text2"/>
          <w:sz w:val="24"/>
          <w:szCs w:val="24"/>
        </w:rPr>
        <w:t xml:space="preserve">alle </w:t>
      </w:r>
      <w:r>
        <w:rPr>
          <w:rFonts w:ascii="Century Gothic" w:hAnsi="Century Gothic"/>
          <w:color w:val="1F497D" w:themeColor="text2"/>
          <w:sz w:val="24"/>
          <w:szCs w:val="24"/>
        </w:rPr>
        <w:t>Linee Guida dell’ANAC n. 14 del 6 marzo 2019 “Indicazioni sulle consultazioni preliminari di mercato”, tramite la presente iniziativa intende:</w:t>
      </w:r>
    </w:p>
    <w:p w14:paraId="4027A47F" w14:textId="5B0C5986"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garantire la massima pubblicità all’iniziativa</w:t>
      </w:r>
      <w:r w:rsidR="004A5C1E">
        <w:rPr>
          <w:rFonts w:ascii="Century Gothic" w:hAnsi="Century Gothic"/>
          <w:color w:val="1F497D" w:themeColor="text2"/>
          <w:sz w:val="24"/>
          <w:szCs w:val="24"/>
        </w:rPr>
        <w:t xml:space="preserve"> di cui trattasi </w:t>
      </w:r>
      <w:r>
        <w:rPr>
          <w:rFonts w:ascii="Century Gothic" w:hAnsi="Century Gothic"/>
          <w:color w:val="1F497D" w:themeColor="text2"/>
          <w:sz w:val="24"/>
          <w:szCs w:val="24"/>
        </w:rPr>
        <w:t xml:space="preserve"> </w:t>
      </w:r>
      <w:r w:rsidR="004A5C1E">
        <w:rPr>
          <w:rFonts w:ascii="Century Gothic" w:hAnsi="Century Gothic"/>
          <w:color w:val="1F497D" w:themeColor="text2"/>
          <w:sz w:val="24"/>
          <w:szCs w:val="24"/>
        </w:rPr>
        <w:t>,</w:t>
      </w:r>
      <w:r>
        <w:rPr>
          <w:rFonts w:ascii="Century Gothic" w:hAnsi="Century Gothic"/>
          <w:color w:val="1F497D" w:themeColor="text2"/>
          <w:sz w:val="24"/>
          <w:szCs w:val="24"/>
        </w:rPr>
        <w:t xml:space="preserve"> al fine di assicurare la più ampia diffusione delle informazioni e ottenere la più efficace partecipazione da parte dei soggetti interessati; </w:t>
      </w:r>
    </w:p>
    <w:p w14:paraId="4BDE85B6" w14:textId="1933EB15" w:rsidR="005D0112" w:rsidRPr="00646C9A" w:rsidRDefault="00C2086C" w:rsidP="00091D16">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conoscere se </w:t>
      </w:r>
      <w:r w:rsidR="002970B2">
        <w:rPr>
          <w:rFonts w:ascii="Century Gothic" w:hAnsi="Century Gothic"/>
          <w:color w:val="1F497D" w:themeColor="text2"/>
          <w:sz w:val="24"/>
          <w:szCs w:val="24"/>
        </w:rPr>
        <w:t xml:space="preserve">i </w:t>
      </w:r>
      <w:r w:rsidR="00091D16" w:rsidRPr="00091D16">
        <w:rPr>
          <w:rFonts w:ascii="Century Gothic" w:hAnsi="Century Gothic"/>
          <w:color w:val="1F497D" w:themeColor="text2"/>
          <w:sz w:val="24"/>
          <w:szCs w:val="24"/>
        </w:rPr>
        <w:t xml:space="preserve">servizi di manutenzione </w:t>
      </w:r>
      <w:r w:rsidR="003A511F">
        <w:rPr>
          <w:rFonts w:ascii="Century Gothic" w:hAnsi="Century Gothic"/>
          <w:color w:val="1F497D" w:themeColor="text2"/>
          <w:sz w:val="24"/>
          <w:szCs w:val="24"/>
        </w:rPr>
        <w:t xml:space="preserve">e di supporto specialistico </w:t>
      </w:r>
      <w:r w:rsidR="00C077E2">
        <w:rPr>
          <w:rFonts w:ascii="Century Gothic" w:hAnsi="Century Gothic"/>
          <w:color w:val="1F497D" w:themeColor="text2"/>
          <w:sz w:val="24"/>
          <w:szCs w:val="24"/>
        </w:rPr>
        <w:t xml:space="preserve">della soluzione </w:t>
      </w:r>
      <w:r w:rsidR="00091D16" w:rsidRPr="00091D16">
        <w:rPr>
          <w:rFonts w:ascii="Century Gothic" w:hAnsi="Century Gothic"/>
          <w:color w:val="1F497D" w:themeColor="text2"/>
          <w:sz w:val="24"/>
          <w:szCs w:val="24"/>
        </w:rPr>
        <w:t>applicativ</w:t>
      </w:r>
      <w:r w:rsidR="00C077E2">
        <w:rPr>
          <w:rFonts w:ascii="Century Gothic" w:hAnsi="Century Gothic"/>
          <w:color w:val="1F497D" w:themeColor="text2"/>
          <w:sz w:val="24"/>
          <w:szCs w:val="24"/>
        </w:rPr>
        <w:t>a</w:t>
      </w:r>
      <w:r w:rsidR="00091D16" w:rsidRPr="00091D16">
        <w:rPr>
          <w:rFonts w:ascii="Century Gothic" w:hAnsi="Century Gothic"/>
          <w:color w:val="1F497D" w:themeColor="text2"/>
          <w:sz w:val="24"/>
          <w:szCs w:val="24"/>
        </w:rPr>
        <w:t xml:space="preserve"> “</w:t>
      </w:r>
      <w:r w:rsidR="003C4126">
        <w:rPr>
          <w:rFonts w:ascii="Century Gothic" w:hAnsi="Century Gothic"/>
          <w:color w:val="1F497D" w:themeColor="text2"/>
          <w:sz w:val="24"/>
          <w:szCs w:val="24"/>
        </w:rPr>
        <w:t>Askme</w:t>
      </w:r>
      <w:r w:rsidR="00091D16" w:rsidRPr="00091D16">
        <w:rPr>
          <w:rFonts w:ascii="Century Gothic" w:hAnsi="Century Gothic"/>
          <w:color w:val="1F497D" w:themeColor="text2"/>
          <w:sz w:val="24"/>
          <w:szCs w:val="24"/>
        </w:rPr>
        <w:t>”</w:t>
      </w:r>
      <w:r>
        <w:rPr>
          <w:rFonts w:ascii="Century Gothic" w:hAnsi="Century Gothic"/>
          <w:color w:val="1F497D" w:themeColor="text2"/>
          <w:sz w:val="24"/>
          <w:szCs w:val="24"/>
        </w:rPr>
        <w:t>, attualmente in uso, abbiano un mercato di riferimento e le eventuali soluzioni tecniche disponibili, nonché le condizioni di prezzo mediamente praticate;</w:t>
      </w:r>
    </w:p>
    <w:p w14:paraId="32BC6E56" w14:textId="77777777"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rilevare l’effettiva esistenza di più operatori economici potenzialmente interessati alla prestazione dei servizi di cui al precedente punto;</w:t>
      </w:r>
    </w:p>
    <w:p w14:paraId="01E19D35" w14:textId="77777777"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verificare l’esistenza sul mercato di eventuali soluzioni alternative a quella attualmente in uso, aventi caratteristiche e funzionalità analoghe, con la preferenza per sistemi aperti e licenze open, nonché le relative condizioni di prezzo mediamente praticate, al fine di valutarne l’eventuale convenienza rispetto al sistema in uso;</w:t>
      </w:r>
    </w:p>
    <w:p w14:paraId="4758A410" w14:textId="77777777"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descrivere al meglio le caratteristiche qualitative e tecniche dei prodotti e servizi oggetto di analisi;</w:t>
      </w:r>
    </w:p>
    <w:p w14:paraId="2E9AE14B" w14:textId="77777777"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acquisire ogni ulteriore elemento utile ad effettuare una valutazione comparativa di tipo tecnico ed economico delle diverse soluzioni disponibili sul mercato, ai sensi dell’art. 68 del D.lgs. n. 82/2015 (Codice dell’Amministrazione Digitale) e delle Linee Guida su acquisizione e riuso di software per le pubbliche amministrazioni, adottate da AGID con Determinazione n. 115 del 9 maggio 2019; </w:t>
      </w:r>
    </w:p>
    <w:p w14:paraId="06C1BECF" w14:textId="03D35774" w:rsidR="005D0112" w:rsidRPr="002970B2" w:rsidRDefault="00C2086C" w:rsidP="000824E3">
      <w:pPr>
        <w:pStyle w:val="Paragrafoelenco"/>
        <w:numPr>
          <w:ilvl w:val="0"/>
          <w:numId w:val="2"/>
        </w:numPr>
        <w:tabs>
          <w:tab w:val="left" w:pos="8789"/>
        </w:tabs>
        <w:ind w:right="565"/>
        <w:jc w:val="both"/>
        <w:rPr>
          <w:rFonts w:ascii="Century Gothic" w:hAnsi="Century Gothic" w:cs="Courier New"/>
          <w:b/>
          <w:bCs/>
          <w:i/>
          <w:color w:val="1F497D" w:themeColor="text2"/>
          <w:sz w:val="24"/>
        </w:rPr>
      </w:pPr>
      <w:r w:rsidRPr="002970B2">
        <w:rPr>
          <w:rFonts w:ascii="Century Gothic" w:hAnsi="Century Gothic"/>
          <w:color w:val="1F497D" w:themeColor="text2"/>
          <w:sz w:val="24"/>
          <w:szCs w:val="24"/>
        </w:rPr>
        <w:t xml:space="preserve">valutare, ove ne ricorrano i presupposti, di procedere all’affidamento, ai sensi dell’art. 63, comma 2, lett. b), per le </w:t>
      </w:r>
      <w:r w:rsidR="00567B5B">
        <w:rPr>
          <w:rFonts w:ascii="Century Gothic" w:hAnsi="Century Gothic"/>
          <w:color w:val="1F497D" w:themeColor="text2"/>
          <w:sz w:val="24"/>
          <w:szCs w:val="24"/>
        </w:rPr>
        <w:t>ipotesi</w:t>
      </w:r>
      <w:r w:rsidR="00567B5B" w:rsidRPr="002970B2">
        <w:rPr>
          <w:rFonts w:ascii="Century Gothic" w:hAnsi="Century Gothic"/>
          <w:color w:val="1F497D" w:themeColor="text2"/>
          <w:sz w:val="24"/>
          <w:szCs w:val="24"/>
        </w:rPr>
        <w:t xml:space="preserve"> </w:t>
      </w:r>
      <w:r w:rsidRPr="002970B2">
        <w:rPr>
          <w:rFonts w:ascii="Century Gothic" w:hAnsi="Century Gothic"/>
          <w:color w:val="1F497D" w:themeColor="text2"/>
          <w:sz w:val="24"/>
          <w:szCs w:val="24"/>
        </w:rPr>
        <w:t>di cui ai punti 2 e 3, del D. Lgs. 50/2016, tramite procedura negoziata.</w:t>
      </w:r>
      <w:r>
        <w:br w:type="page"/>
      </w:r>
    </w:p>
    <w:p w14:paraId="51C1C664" w14:textId="77777777" w:rsidR="005D0112" w:rsidRDefault="00C2086C">
      <w:pPr>
        <w:pStyle w:val="Paragrafoelenco"/>
        <w:numPr>
          <w:ilvl w:val="0"/>
          <w:numId w:val="3"/>
        </w:numPr>
        <w:spacing w:line="360" w:lineRule="auto"/>
        <w:ind w:left="567" w:firstLine="567"/>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lastRenderedPageBreak/>
        <w:t>Descrizione del fabbisogno</w:t>
      </w:r>
    </w:p>
    <w:p w14:paraId="11E4D734" w14:textId="2DA7BBF6" w:rsidR="00D81B8C" w:rsidRPr="00B34C9D" w:rsidRDefault="00B34C9D" w:rsidP="00B34C9D">
      <w:pPr>
        <w:tabs>
          <w:tab w:val="left" w:pos="8789"/>
        </w:tabs>
        <w:ind w:left="567" w:right="565" w:firstLine="567"/>
        <w:jc w:val="both"/>
        <w:rPr>
          <w:rFonts w:ascii="Century Gothic" w:hAnsi="Century Gothic"/>
          <w:color w:val="1F497D" w:themeColor="text2"/>
          <w:sz w:val="24"/>
          <w:szCs w:val="24"/>
        </w:rPr>
      </w:pPr>
      <w:r w:rsidRPr="00B34C9D">
        <w:rPr>
          <w:rFonts w:ascii="Century Gothic" w:hAnsi="Century Gothic"/>
          <w:color w:val="1F497D" w:themeColor="text2"/>
          <w:sz w:val="24"/>
          <w:szCs w:val="24"/>
        </w:rPr>
        <w:t>AdeR</w:t>
      </w:r>
      <w:r w:rsidR="008A1B3B" w:rsidRPr="00B34C9D">
        <w:rPr>
          <w:rFonts w:ascii="Century Gothic" w:hAnsi="Century Gothic"/>
          <w:color w:val="1F497D" w:themeColor="text2"/>
          <w:sz w:val="24"/>
          <w:szCs w:val="24"/>
        </w:rPr>
        <w:t xml:space="preserve"> utilizza </w:t>
      </w:r>
      <w:r w:rsidRPr="00B34C9D">
        <w:rPr>
          <w:rFonts w:ascii="Century Gothic" w:hAnsi="Century Gothic"/>
          <w:color w:val="1F497D" w:themeColor="text2"/>
          <w:sz w:val="24"/>
          <w:szCs w:val="24"/>
        </w:rPr>
        <w:t>un sistema</w:t>
      </w:r>
      <w:r w:rsidR="008A1B3B" w:rsidRPr="00B34C9D">
        <w:rPr>
          <w:rFonts w:ascii="Century Gothic" w:hAnsi="Century Gothic"/>
          <w:color w:val="1F497D" w:themeColor="text2"/>
          <w:sz w:val="24"/>
          <w:szCs w:val="24"/>
        </w:rPr>
        <w:t xml:space="preserve"> </w:t>
      </w:r>
      <w:r w:rsidRPr="00B34C9D">
        <w:rPr>
          <w:rFonts w:ascii="Century Gothic" w:hAnsi="Century Gothic"/>
          <w:color w:val="1F497D" w:themeColor="text2"/>
          <w:sz w:val="24"/>
          <w:szCs w:val="24"/>
        </w:rPr>
        <w:t>per la gestione del</w:t>
      </w:r>
      <w:r w:rsidR="008A1B3B" w:rsidRPr="00B34C9D">
        <w:rPr>
          <w:rFonts w:ascii="Century Gothic" w:hAnsi="Century Gothic"/>
          <w:color w:val="1F497D" w:themeColor="text2"/>
          <w:sz w:val="24"/>
          <w:szCs w:val="24"/>
        </w:rPr>
        <w:t xml:space="preserve"> trouble ticketing </w:t>
      </w:r>
      <w:r w:rsidR="00D81B8C" w:rsidRPr="00B34C9D">
        <w:rPr>
          <w:rFonts w:ascii="Century Gothic" w:hAnsi="Century Gothic"/>
          <w:color w:val="1F497D" w:themeColor="text2"/>
          <w:sz w:val="24"/>
          <w:szCs w:val="24"/>
        </w:rPr>
        <w:t xml:space="preserve">per raccogliere e </w:t>
      </w:r>
      <w:r w:rsidRPr="00B34C9D">
        <w:rPr>
          <w:rFonts w:ascii="Century Gothic" w:hAnsi="Century Gothic"/>
          <w:color w:val="1F497D" w:themeColor="text2"/>
          <w:sz w:val="24"/>
          <w:szCs w:val="24"/>
        </w:rPr>
        <w:t>smistare</w:t>
      </w:r>
      <w:r w:rsidR="00D81B8C" w:rsidRPr="00B34C9D">
        <w:rPr>
          <w:rFonts w:ascii="Century Gothic" w:hAnsi="Century Gothic"/>
          <w:color w:val="1F497D" w:themeColor="text2"/>
          <w:sz w:val="24"/>
          <w:szCs w:val="24"/>
        </w:rPr>
        <w:t xml:space="preserve"> segnalazioni di malfunzionamento/anomalie</w:t>
      </w:r>
      <w:r w:rsidR="00051FE6">
        <w:rPr>
          <w:rFonts w:ascii="Century Gothic" w:hAnsi="Century Gothic"/>
          <w:color w:val="1F497D" w:themeColor="text2"/>
          <w:sz w:val="24"/>
          <w:szCs w:val="24"/>
        </w:rPr>
        <w:t xml:space="preserve"> nei processi</w:t>
      </w:r>
      <w:r w:rsidR="006725FB">
        <w:rPr>
          <w:rFonts w:ascii="Century Gothic" w:hAnsi="Century Gothic"/>
          <w:color w:val="1F497D" w:themeColor="text2"/>
          <w:sz w:val="24"/>
          <w:szCs w:val="24"/>
        </w:rPr>
        <w:t xml:space="preserve"> di cui al seguente punto</w:t>
      </w:r>
      <w:r w:rsidR="00D81B8C" w:rsidRPr="00B34C9D">
        <w:rPr>
          <w:rFonts w:ascii="Century Gothic" w:hAnsi="Century Gothic"/>
          <w:color w:val="1F497D" w:themeColor="text2"/>
          <w:sz w:val="24"/>
          <w:szCs w:val="24"/>
        </w:rPr>
        <w:t xml:space="preserve"> e </w:t>
      </w:r>
      <w:r w:rsidRPr="00B34C9D">
        <w:rPr>
          <w:rFonts w:ascii="Century Gothic" w:hAnsi="Century Gothic"/>
          <w:color w:val="1F497D" w:themeColor="text2"/>
          <w:sz w:val="24"/>
          <w:szCs w:val="24"/>
        </w:rPr>
        <w:t>tracciarne</w:t>
      </w:r>
      <w:r w:rsidR="00D81B8C" w:rsidRPr="00B34C9D">
        <w:rPr>
          <w:rFonts w:ascii="Century Gothic" w:hAnsi="Century Gothic"/>
          <w:color w:val="1F497D" w:themeColor="text2"/>
          <w:sz w:val="24"/>
          <w:szCs w:val="24"/>
        </w:rPr>
        <w:t xml:space="preserve"> la soluzione in maniera strutturata</w:t>
      </w:r>
      <w:r w:rsidR="006725FB">
        <w:rPr>
          <w:rFonts w:ascii="Century Gothic" w:hAnsi="Century Gothic"/>
          <w:color w:val="1F497D" w:themeColor="text2"/>
          <w:sz w:val="24"/>
          <w:szCs w:val="24"/>
        </w:rPr>
        <w:t>,</w:t>
      </w:r>
      <w:r w:rsidR="00D81B8C" w:rsidRPr="00B34C9D">
        <w:rPr>
          <w:rFonts w:ascii="Century Gothic" w:hAnsi="Century Gothic"/>
          <w:color w:val="1F497D" w:themeColor="text2"/>
          <w:sz w:val="24"/>
          <w:szCs w:val="24"/>
        </w:rPr>
        <w:t xml:space="preserve"> garantendo un monitoraggio sui tempi di risoluzione e sul mantenimento degli standard di processo.</w:t>
      </w:r>
    </w:p>
    <w:p w14:paraId="13209672" w14:textId="4B6BF4C7" w:rsidR="008A1B3B" w:rsidRPr="00B34C9D" w:rsidRDefault="00D81B8C" w:rsidP="00B34C9D">
      <w:pPr>
        <w:tabs>
          <w:tab w:val="left" w:pos="8789"/>
        </w:tabs>
        <w:ind w:left="567" w:right="565" w:firstLine="567"/>
        <w:jc w:val="both"/>
        <w:rPr>
          <w:rFonts w:ascii="Century Gothic" w:hAnsi="Century Gothic"/>
          <w:color w:val="1F497D" w:themeColor="text2"/>
          <w:sz w:val="24"/>
          <w:szCs w:val="24"/>
        </w:rPr>
      </w:pPr>
      <w:r w:rsidRPr="00B34C9D">
        <w:rPr>
          <w:rFonts w:ascii="Century Gothic" w:hAnsi="Century Gothic"/>
          <w:color w:val="1F497D" w:themeColor="text2"/>
          <w:sz w:val="24"/>
          <w:szCs w:val="24"/>
        </w:rPr>
        <w:t xml:space="preserve"> </w:t>
      </w:r>
      <w:r w:rsidR="00457625">
        <w:rPr>
          <w:rFonts w:ascii="Century Gothic" w:hAnsi="Century Gothic"/>
          <w:color w:val="1F497D" w:themeColor="text2"/>
          <w:sz w:val="24"/>
          <w:szCs w:val="24"/>
        </w:rPr>
        <w:t>Ade</w:t>
      </w:r>
      <w:r w:rsidR="004D4B06">
        <w:rPr>
          <w:rFonts w:ascii="Century Gothic" w:hAnsi="Century Gothic"/>
          <w:color w:val="1F497D" w:themeColor="text2"/>
          <w:sz w:val="24"/>
          <w:szCs w:val="24"/>
        </w:rPr>
        <w:t>R</w:t>
      </w:r>
      <w:r w:rsidR="00457625">
        <w:rPr>
          <w:rFonts w:ascii="Century Gothic" w:hAnsi="Century Gothic"/>
          <w:color w:val="1F497D" w:themeColor="text2"/>
          <w:sz w:val="24"/>
          <w:szCs w:val="24"/>
        </w:rPr>
        <w:t xml:space="preserve"> detiene 8000 licenze sufficienti a permettere a tutto il personale di </w:t>
      </w:r>
      <w:r w:rsidR="004D4B06">
        <w:rPr>
          <w:rFonts w:ascii="Century Gothic" w:hAnsi="Century Gothic"/>
          <w:color w:val="1F497D" w:themeColor="text2"/>
          <w:sz w:val="24"/>
          <w:szCs w:val="24"/>
        </w:rPr>
        <w:t xml:space="preserve">operare; </w:t>
      </w:r>
      <w:r w:rsidR="004D4B06" w:rsidRPr="00B34C9D">
        <w:rPr>
          <w:rFonts w:ascii="Century Gothic" w:hAnsi="Century Gothic"/>
          <w:color w:val="1F497D" w:themeColor="text2"/>
          <w:sz w:val="24"/>
          <w:szCs w:val="24"/>
        </w:rPr>
        <w:t>i</w:t>
      </w:r>
      <w:r w:rsidR="008A1B3B" w:rsidRPr="00B34C9D">
        <w:rPr>
          <w:rFonts w:ascii="Century Gothic" w:hAnsi="Century Gothic"/>
          <w:color w:val="1F497D" w:themeColor="text2"/>
          <w:sz w:val="24"/>
          <w:szCs w:val="24"/>
        </w:rPr>
        <w:t xml:space="preserve"> ticket gestiti al mese sono in media 10.000. L’attuale sistema è utilizzato nei seguenti processi di Agenzia delle entrate-Riscossione:</w:t>
      </w:r>
    </w:p>
    <w:p w14:paraId="643861DD" w14:textId="77777777" w:rsidR="008A1B3B" w:rsidRPr="008A1B3B" w:rsidRDefault="008A1B3B" w:rsidP="008A1B3B">
      <w:pPr>
        <w:numPr>
          <w:ilvl w:val="0"/>
          <w:numId w:val="17"/>
        </w:numPr>
        <w:ind w:right="565"/>
        <w:contextualSpacing/>
        <w:jc w:val="both"/>
        <w:rPr>
          <w:rFonts w:ascii="Century Gothic" w:eastAsia="Times New Roman" w:hAnsi="Century Gothic" w:cs="Courier New"/>
          <w:color w:val="1F497D" w:themeColor="text2"/>
          <w:sz w:val="24"/>
        </w:rPr>
      </w:pPr>
      <w:r w:rsidRPr="008A1B3B">
        <w:rPr>
          <w:rFonts w:ascii="Century Gothic" w:eastAsia="Times New Roman" w:hAnsi="Century Gothic" w:cs="Courier New"/>
          <w:color w:val="1F497D" w:themeColor="text2"/>
          <w:sz w:val="24"/>
        </w:rPr>
        <w:t>Help Desk servizi IT</w:t>
      </w:r>
    </w:p>
    <w:p w14:paraId="620F3BF1" w14:textId="77777777" w:rsidR="008A1B3B" w:rsidRPr="008A1B3B" w:rsidRDefault="008A1B3B" w:rsidP="008A1B3B">
      <w:pPr>
        <w:numPr>
          <w:ilvl w:val="0"/>
          <w:numId w:val="17"/>
        </w:numPr>
        <w:ind w:right="565"/>
        <w:contextualSpacing/>
        <w:jc w:val="both"/>
        <w:rPr>
          <w:rFonts w:ascii="Century Gothic" w:eastAsia="Times New Roman" w:hAnsi="Century Gothic" w:cs="Courier New"/>
          <w:color w:val="1F497D" w:themeColor="text2"/>
          <w:sz w:val="24"/>
        </w:rPr>
      </w:pPr>
      <w:r w:rsidRPr="008A1B3B">
        <w:rPr>
          <w:rFonts w:ascii="Century Gothic" w:eastAsia="Times New Roman" w:hAnsi="Century Gothic" w:cs="Courier New"/>
          <w:color w:val="1F497D" w:themeColor="text2"/>
          <w:sz w:val="24"/>
        </w:rPr>
        <w:t>Richieste di Facility Management relative alla logistica</w:t>
      </w:r>
    </w:p>
    <w:p w14:paraId="7D7B7286" w14:textId="77777777" w:rsidR="008A1B3B" w:rsidRPr="008A1B3B" w:rsidRDefault="008A1B3B" w:rsidP="008A1B3B">
      <w:pPr>
        <w:numPr>
          <w:ilvl w:val="0"/>
          <w:numId w:val="17"/>
        </w:numPr>
        <w:ind w:right="565"/>
        <w:contextualSpacing/>
        <w:jc w:val="both"/>
        <w:rPr>
          <w:rFonts w:ascii="Century Gothic" w:eastAsia="Times New Roman" w:hAnsi="Century Gothic" w:cs="Courier New"/>
          <w:color w:val="1F497D" w:themeColor="text2"/>
          <w:sz w:val="24"/>
        </w:rPr>
      </w:pPr>
      <w:r w:rsidRPr="008A1B3B">
        <w:rPr>
          <w:rFonts w:ascii="Century Gothic" w:eastAsia="Times New Roman" w:hAnsi="Century Gothic" w:cs="Courier New"/>
          <w:color w:val="1F497D" w:themeColor="text2"/>
          <w:sz w:val="24"/>
        </w:rPr>
        <w:t xml:space="preserve">Supporto funzionale Contabilità Generale </w:t>
      </w:r>
    </w:p>
    <w:p w14:paraId="03E5870E" w14:textId="77777777" w:rsidR="008A1B3B" w:rsidRPr="008A1B3B" w:rsidRDefault="008A1B3B" w:rsidP="008A1B3B">
      <w:pPr>
        <w:numPr>
          <w:ilvl w:val="0"/>
          <w:numId w:val="17"/>
        </w:numPr>
        <w:ind w:right="565"/>
        <w:contextualSpacing/>
        <w:jc w:val="both"/>
        <w:rPr>
          <w:rFonts w:ascii="Century Gothic" w:eastAsia="Times New Roman" w:hAnsi="Century Gothic" w:cs="Courier New"/>
          <w:color w:val="1F497D" w:themeColor="text2"/>
          <w:sz w:val="24"/>
        </w:rPr>
      </w:pPr>
      <w:r w:rsidRPr="008A1B3B">
        <w:rPr>
          <w:rFonts w:ascii="Century Gothic" w:eastAsia="Times New Roman" w:hAnsi="Century Gothic" w:cs="Courier New"/>
          <w:color w:val="1F497D" w:themeColor="text2"/>
          <w:sz w:val="24"/>
        </w:rPr>
        <w:t>Gestione richieste Amministrazione del Personale</w:t>
      </w:r>
    </w:p>
    <w:p w14:paraId="177AC7AE" w14:textId="0F286929" w:rsidR="008A1B3B" w:rsidRPr="00B34C9D" w:rsidRDefault="008A1B3B" w:rsidP="00B34C9D">
      <w:pPr>
        <w:tabs>
          <w:tab w:val="left" w:pos="8789"/>
        </w:tabs>
        <w:ind w:left="567" w:right="565" w:firstLine="567"/>
        <w:jc w:val="both"/>
        <w:rPr>
          <w:rFonts w:ascii="Century Gothic" w:hAnsi="Century Gothic"/>
          <w:color w:val="1F497D" w:themeColor="text2"/>
          <w:sz w:val="24"/>
          <w:szCs w:val="24"/>
        </w:rPr>
      </w:pPr>
      <w:r w:rsidRPr="00B34C9D">
        <w:rPr>
          <w:rFonts w:ascii="Century Gothic" w:hAnsi="Century Gothic"/>
          <w:color w:val="1F497D" w:themeColor="text2"/>
          <w:sz w:val="24"/>
          <w:szCs w:val="24"/>
        </w:rPr>
        <w:t xml:space="preserve">L’Agenzia </w:t>
      </w:r>
      <w:r w:rsidR="006725FB">
        <w:rPr>
          <w:rFonts w:ascii="Century Gothic" w:hAnsi="Century Gothic"/>
          <w:color w:val="1F497D" w:themeColor="text2"/>
          <w:sz w:val="24"/>
          <w:szCs w:val="24"/>
        </w:rPr>
        <w:t xml:space="preserve">ha </w:t>
      </w:r>
      <w:r w:rsidR="004D4B06">
        <w:rPr>
          <w:rFonts w:ascii="Century Gothic" w:hAnsi="Century Gothic"/>
          <w:color w:val="1F497D" w:themeColor="text2"/>
          <w:sz w:val="24"/>
          <w:szCs w:val="24"/>
        </w:rPr>
        <w:t xml:space="preserve">acquistato </w:t>
      </w:r>
      <w:r w:rsidR="004D4B06" w:rsidRPr="00B34C9D">
        <w:rPr>
          <w:rFonts w:ascii="Century Gothic" w:hAnsi="Century Gothic"/>
          <w:color w:val="1F497D" w:themeColor="text2"/>
          <w:sz w:val="24"/>
          <w:szCs w:val="24"/>
        </w:rPr>
        <w:t>le</w:t>
      </w:r>
      <w:r w:rsidRPr="00B34C9D">
        <w:rPr>
          <w:rFonts w:ascii="Century Gothic" w:hAnsi="Century Gothic"/>
          <w:color w:val="1F497D" w:themeColor="text2"/>
          <w:sz w:val="24"/>
          <w:szCs w:val="24"/>
        </w:rPr>
        <w:t xml:space="preserve"> licenze per l’utilizzo di tale sistema ed ha necessità di procedere con il rinnovo </w:t>
      </w:r>
      <w:r w:rsidR="00B34C9D">
        <w:rPr>
          <w:rFonts w:ascii="Century Gothic" w:hAnsi="Century Gothic"/>
          <w:color w:val="1F497D" w:themeColor="text2"/>
          <w:sz w:val="24"/>
          <w:szCs w:val="24"/>
        </w:rPr>
        <w:t xml:space="preserve">triennale </w:t>
      </w:r>
      <w:r w:rsidRPr="00B34C9D">
        <w:rPr>
          <w:rFonts w:ascii="Century Gothic" w:hAnsi="Century Gothic"/>
          <w:color w:val="1F497D" w:themeColor="text2"/>
          <w:sz w:val="24"/>
          <w:szCs w:val="24"/>
        </w:rPr>
        <w:t>dell</w:t>
      </w:r>
      <w:r w:rsidR="00B34C9D">
        <w:rPr>
          <w:rFonts w:ascii="Century Gothic" w:hAnsi="Century Gothic"/>
          <w:color w:val="1F497D" w:themeColor="text2"/>
          <w:sz w:val="24"/>
          <w:szCs w:val="24"/>
        </w:rPr>
        <w:t>a</w:t>
      </w:r>
      <w:r w:rsidRPr="00B34C9D">
        <w:rPr>
          <w:rFonts w:ascii="Century Gothic" w:hAnsi="Century Gothic"/>
          <w:color w:val="1F497D" w:themeColor="text2"/>
          <w:sz w:val="24"/>
          <w:szCs w:val="24"/>
        </w:rPr>
        <w:t xml:space="preserve"> manutenzion</w:t>
      </w:r>
      <w:r w:rsidR="00B34C9D">
        <w:rPr>
          <w:rFonts w:ascii="Century Gothic" w:hAnsi="Century Gothic"/>
          <w:color w:val="1F497D" w:themeColor="text2"/>
          <w:sz w:val="24"/>
          <w:szCs w:val="24"/>
        </w:rPr>
        <w:t>e</w:t>
      </w:r>
      <w:r w:rsidRPr="00B34C9D">
        <w:rPr>
          <w:rFonts w:ascii="Century Gothic" w:hAnsi="Century Gothic"/>
          <w:color w:val="1F497D" w:themeColor="text2"/>
          <w:sz w:val="24"/>
          <w:szCs w:val="24"/>
        </w:rPr>
        <w:t xml:space="preserve"> </w:t>
      </w:r>
      <w:r w:rsidR="00B34C9D">
        <w:rPr>
          <w:rFonts w:ascii="Century Gothic" w:hAnsi="Century Gothic"/>
          <w:color w:val="1F497D" w:themeColor="text2"/>
          <w:sz w:val="24"/>
          <w:szCs w:val="24"/>
        </w:rPr>
        <w:t>di tali</w:t>
      </w:r>
      <w:r w:rsidRPr="00B34C9D">
        <w:rPr>
          <w:rFonts w:ascii="Century Gothic" w:hAnsi="Century Gothic"/>
          <w:color w:val="1F497D" w:themeColor="text2"/>
          <w:sz w:val="24"/>
          <w:szCs w:val="24"/>
        </w:rPr>
        <w:t xml:space="preserve"> licenze </w:t>
      </w:r>
      <w:r w:rsidR="00B34C9D">
        <w:rPr>
          <w:rFonts w:ascii="Century Gothic" w:hAnsi="Century Gothic"/>
          <w:color w:val="1F497D" w:themeColor="text2"/>
          <w:sz w:val="24"/>
          <w:szCs w:val="24"/>
        </w:rPr>
        <w:t>nonché</w:t>
      </w:r>
      <w:r w:rsidRPr="00B34C9D">
        <w:rPr>
          <w:rFonts w:ascii="Century Gothic" w:hAnsi="Century Gothic"/>
          <w:color w:val="1F497D" w:themeColor="text2"/>
          <w:sz w:val="24"/>
          <w:szCs w:val="24"/>
        </w:rPr>
        <w:t xml:space="preserve"> di </w:t>
      </w:r>
      <w:r w:rsidR="00B34C9D">
        <w:rPr>
          <w:rFonts w:ascii="Century Gothic" w:hAnsi="Century Gothic"/>
          <w:color w:val="1F497D" w:themeColor="text2"/>
          <w:sz w:val="24"/>
          <w:szCs w:val="24"/>
        </w:rPr>
        <w:t xml:space="preserve">ampliare il numero </w:t>
      </w:r>
      <w:r w:rsidR="003855F2">
        <w:rPr>
          <w:rFonts w:ascii="Century Gothic" w:hAnsi="Century Gothic"/>
          <w:color w:val="1F497D" w:themeColor="text2"/>
          <w:sz w:val="24"/>
          <w:szCs w:val="24"/>
        </w:rPr>
        <w:t>delle stesse</w:t>
      </w:r>
      <w:r w:rsidR="00B34C9D">
        <w:rPr>
          <w:rFonts w:ascii="Century Gothic" w:hAnsi="Century Gothic"/>
          <w:color w:val="1F497D" w:themeColor="text2"/>
          <w:sz w:val="24"/>
          <w:szCs w:val="24"/>
        </w:rPr>
        <w:t xml:space="preserve"> per estenderne l’utilizzo ad un numero maggiore di utenti ed altresì</w:t>
      </w:r>
      <w:r w:rsidR="00B34C9D" w:rsidRPr="00B34C9D">
        <w:rPr>
          <w:rFonts w:ascii="Century Gothic" w:hAnsi="Century Gothic"/>
          <w:color w:val="1F497D" w:themeColor="text2"/>
          <w:sz w:val="24"/>
          <w:szCs w:val="24"/>
        </w:rPr>
        <w:t xml:space="preserve"> </w:t>
      </w:r>
      <w:r w:rsidRPr="00B34C9D">
        <w:rPr>
          <w:rFonts w:ascii="Century Gothic" w:hAnsi="Century Gothic"/>
          <w:color w:val="1F497D" w:themeColor="text2"/>
          <w:sz w:val="24"/>
          <w:szCs w:val="24"/>
        </w:rPr>
        <w:t>acquisire</w:t>
      </w:r>
      <w:r w:rsidR="00B34C9D">
        <w:rPr>
          <w:rFonts w:ascii="Century Gothic" w:hAnsi="Century Gothic"/>
          <w:color w:val="1F497D" w:themeColor="text2"/>
          <w:sz w:val="24"/>
          <w:szCs w:val="24"/>
        </w:rPr>
        <w:t xml:space="preserve"> </w:t>
      </w:r>
      <w:r w:rsidRPr="00B34C9D">
        <w:rPr>
          <w:rFonts w:ascii="Century Gothic" w:hAnsi="Century Gothic"/>
          <w:color w:val="1F497D" w:themeColor="text2"/>
          <w:sz w:val="24"/>
          <w:szCs w:val="24"/>
        </w:rPr>
        <w:t xml:space="preserve">servizi di </w:t>
      </w:r>
      <w:r w:rsidR="00B34C9D">
        <w:rPr>
          <w:rFonts w:ascii="Century Gothic" w:hAnsi="Century Gothic"/>
          <w:color w:val="1F497D" w:themeColor="text2"/>
          <w:sz w:val="24"/>
          <w:szCs w:val="24"/>
        </w:rPr>
        <w:t>supporto specialistico</w:t>
      </w:r>
      <w:r w:rsidRPr="00B34C9D">
        <w:rPr>
          <w:rFonts w:ascii="Century Gothic" w:hAnsi="Century Gothic"/>
          <w:color w:val="1F497D" w:themeColor="text2"/>
          <w:sz w:val="24"/>
          <w:szCs w:val="24"/>
        </w:rPr>
        <w:t xml:space="preserve"> per adeguamenti </w:t>
      </w:r>
      <w:r w:rsidR="00B34C9D">
        <w:rPr>
          <w:rFonts w:ascii="Century Gothic" w:hAnsi="Century Gothic"/>
          <w:color w:val="1F497D" w:themeColor="text2"/>
          <w:sz w:val="24"/>
          <w:szCs w:val="24"/>
        </w:rPr>
        <w:t>de</w:t>
      </w:r>
      <w:r w:rsidRPr="00B34C9D">
        <w:rPr>
          <w:rFonts w:ascii="Century Gothic" w:hAnsi="Century Gothic"/>
          <w:color w:val="1F497D" w:themeColor="text2"/>
          <w:sz w:val="24"/>
          <w:szCs w:val="24"/>
        </w:rPr>
        <w:t>ll’attuale sistema.</w:t>
      </w:r>
    </w:p>
    <w:p w14:paraId="5C4B1C66" w14:textId="72C507AD" w:rsidR="008A1B3B" w:rsidRPr="00B34C9D" w:rsidRDefault="008A1B3B" w:rsidP="00B34C9D">
      <w:pPr>
        <w:tabs>
          <w:tab w:val="left" w:pos="8789"/>
        </w:tabs>
        <w:ind w:left="567" w:right="565" w:firstLine="567"/>
        <w:jc w:val="both"/>
        <w:rPr>
          <w:rFonts w:ascii="Century Gothic" w:hAnsi="Century Gothic"/>
          <w:color w:val="1F497D" w:themeColor="text2"/>
          <w:sz w:val="24"/>
          <w:szCs w:val="24"/>
        </w:rPr>
      </w:pPr>
      <w:r w:rsidRPr="00B34C9D">
        <w:rPr>
          <w:rFonts w:ascii="Century Gothic" w:hAnsi="Century Gothic"/>
          <w:color w:val="1F497D" w:themeColor="text2"/>
          <w:sz w:val="24"/>
          <w:szCs w:val="24"/>
        </w:rPr>
        <w:t>Il costo stimato, al meglio delle possibilità e conoscenze attuali, per soddisfare il fabbisogno descritto è pari a circa € 1</w:t>
      </w:r>
      <w:r w:rsidR="00B34C9D">
        <w:rPr>
          <w:rFonts w:ascii="Century Gothic" w:hAnsi="Century Gothic"/>
          <w:color w:val="1F497D" w:themeColor="text2"/>
          <w:sz w:val="24"/>
          <w:szCs w:val="24"/>
        </w:rPr>
        <w:t>6</w:t>
      </w:r>
      <w:r w:rsidR="0027322C" w:rsidRPr="00B34C9D">
        <w:rPr>
          <w:rFonts w:ascii="Century Gothic" w:hAnsi="Century Gothic"/>
          <w:color w:val="1F497D" w:themeColor="text2"/>
          <w:sz w:val="24"/>
          <w:szCs w:val="24"/>
        </w:rPr>
        <w:t>8</w:t>
      </w:r>
      <w:r w:rsidRPr="00B34C9D">
        <w:rPr>
          <w:rFonts w:ascii="Century Gothic" w:hAnsi="Century Gothic"/>
          <w:color w:val="1F497D" w:themeColor="text2"/>
          <w:sz w:val="24"/>
          <w:szCs w:val="24"/>
        </w:rPr>
        <w:t>.000 (cento</w:t>
      </w:r>
      <w:r w:rsidR="00B34C9D">
        <w:rPr>
          <w:rFonts w:ascii="Century Gothic" w:hAnsi="Century Gothic"/>
          <w:color w:val="1F497D" w:themeColor="text2"/>
          <w:sz w:val="24"/>
          <w:szCs w:val="24"/>
        </w:rPr>
        <w:t>sessan</w:t>
      </w:r>
      <w:r w:rsidR="00567DDD">
        <w:rPr>
          <w:rFonts w:ascii="Century Gothic" w:hAnsi="Century Gothic"/>
          <w:color w:val="1F497D" w:themeColor="text2"/>
          <w:sz w:val="24"/>
          <w:szCs w:val="24"/>
        </w:rPr>
        <w:t>to</w:t>
      </w:r>
      <w:r w:rsidR="00B34C9D">
        <w:rPr>
          <w:rFonts w:ascii="Century Gothic" w:hAnsi="Century Gothic"/>
          <w:color w:val="1F497D" w:themeColor="text2"/>
          <w:sz w:val="24"/>
          <w:szCs w:val="24"/>
        </w:rPr>
        <w:t>t</w:t>
      </w:r>
      <w:r w:rsidR="0027322C" w:rsidRPr="00B34C9D">
        <w:rPr>
          <w:rFonts w:ascii="Century Gothic" w:hAnsi="Century Gothic"/>
          <w:color w:val="1F497D" w:themeColor="text2"/>
          <w:sz w:val="24"/>
          <w:szCs w:val="24"/>
        </w:rPr>
        <w:t>tomila</w:t>
      </w:r>
      <w:r w:rsidR="00B34C9D">
        <w:rPr>
          <w:rFonts w:ascii="Century Gothic" w:hAnsi="Century Gothic"/>
          <w:color w:val="1F497D" w:themeColor="text2"/>
          <w:sz w:val="24"/>
          <w:szCs w:val="24"/>
        </w:rPr>
        <w:t>/00</w:t>
      </w:r>
      <w:r w:rsidRPr="00B34C9D">
        <w:rPr>
          <w:rFonts w:ascii="Century Gothic" w:hAnsi="Century Gothic"/>
          <w:color w:val="1F497D" w:themeColor="text2"/>
          <w:sz w:val="24"/>
          <w:szCs w:val="24"/>
        </w:rPr>
        <w:t>)</w:t>
      </w:r>
      <w:r w:rsidR="00567DDD">
        <w:rPr>
          <w:rFonts w:ascii="Century Gothic" w:hAnsi="Century Gothic"/>
          <w:color w:val="1F497D" w:themeColor="text2"/>
          <w:sz w:val="24"/>
          <w:szCs w:val="24"/>
        </w:rPr>
        <w:t xml:space="preserve">, </w:t>
      </w:r>
      <w:r w:rsidRPr="00B34C9D">
        <w:rPr>
          <w:rFonts w:ascii="Century Gothic" w:hAnsi="Century Gothic"/>
          <w:color w:val="1F497D" w:themeColor="text2"/>
          <w:sz w:val="24"/>
          <w:szCs w:val="24"/>
        </w:rPr>
        <w:t>IVA esclusa, e si procederà, qualora ve ne siano i presupposti, all’acquisizione</w:t>
      </w:r>
      <w:r w:rsidR="003855F2">
        <w:rPr>
          <w:rFonts w:ascii="Century Gothic" w:hAnsi="Century Gothic"/>
          <w:color w:val="1F497D" w:themeColor="text2"/>
          <w:sz w:val="24"/>
          <w:szCs w:val="24"/>
        </w:rPr>
        <w:t xml:space="preserve"> dei servizi di manutenzione delle licenze già </w:t>
      </w:r>
      <w:r w:rsidR="004D4B06">
        <w:rPr>
          <w:rFonts w:ascii="Century Gothic" w:hAnsi="Century Gothic"/>
          <w:color w:val="1F497D" w:themeColor="text2"/>
          <w:sz w:val="24"/>
          <w:szCs w:val="24"/>
        </w:rPr>
        <w:t>in possesso</w:t>
      </w:r>
      <w:r w:rsidR="00457625">
        <w:rPr>
          <w:rFonts w:ascii="Century Gothic" w:hAnsi="Century Gothic"/>
          <w:color w:val="1F497D" w:themeColor="text2"/>
          <w:sz w:val="24"/>
          <w:szCs w:val="24"/>
        </w:rPr>
        <w:t xml:space="preserve"> (8000)</w:t>
      </w:r>
      <w:r w:rsidR="002A1C9E">
        <w:rPr>
          <w:rFonts w:ascii="Century Gothic" w:hAnsi="Century Gothic"/>
          <w:color w:val="1F497D" w:themeColor="text2"/>
          <w:sz w:val="24"/>
          <w:szCs w:val="24"/>
        </w:rPr>
        <w:t>,</w:t>
      </w:r>
      <w:r w:rsidR="003855F2">
        <w:rPr>
          <w:rFonts w:ascii="Century Gothic" w:hAnsi="Century Gothic"/>
          <w:color w:val="1F497D" w:themeColor="text2"/>
          <w:sz w:val="24"/>
          <w:szCs w:val="24"/>
        </w:rPr>
        <w:t xml:space="preserve"> nonch</w:t>
      </w:r>
      <w:r w:rsidR="00735463">
        <w:rPr>
          <w:rFonts w:ascii="Century Gothic" w:hAnsi="Century Gothic"/>
          <w:color w:val="1F497D" w:themeColor="text2"/>
          <w:sz w:val="24"/>
          <w:szCs w:val="24"/>
        </w:rPr>
        <w:t>é</w:t>
      </w:r>
      <w:r w:rsidR="003855F2">
        <w:rPr>
          <w:rFonts w:ascii="Century Gothic" w:hAnsi="Century Gothic"/>
          <w:color w:val="1F497D" w:themeColor="text2"/>
          <w:sz w:val="24"/>
          <w:szCs w:val="24"/>
        </w:rPr>
        <w:t xml:space="preserve"> all’acquisto</w:t>
      </w:r>
      <w:r w:rsidRPr="00B34C9D">
        <w:rPr>
          <w:rFonts w:ascii="Century Gothic" w:hAnsi="Century Gothic"/>
          <w:color w:val="1F497D" w:themeColor="text2"/>
          <w:sz w:val="24"/>
          <w:szCs w:val="24"/>
        </w:rPr>
        <w:t xml:space="preserve"> di</w:t>
      </w:r>
      <w:r w:rsidR="00457625">
        <w:rPr>
          <w:rFonts w:ascii="Century Gothic" w:hAnsi="Century Gothic"/>
          <w:color w:val="1F497D" w:themeColor="text2"/>
          <w:sz w:val="24"/>
          <w:szCs w:val="24"/>
        </w:rPr>
        <w:t xml:space="preserve"> ulteriori </w:t>
      </w:r>
      <w:r w:rsidR="00567DDD">
        <w:rPr>
          <w:rFonts w:ascii="Century Gothic" w:hAnsi="Century Gothic"/>
          <w:color w:val="1F497D" w:themeColor="text2"/>
          <w:sz w:val="24"/>
          <w:szCs w:val="24"/>
        </w:rPr>
        <w:t xml:space="preserve">licenze </w:t>
      </w:r>
      <w:r w:rsidR="00892E2B">
        <w:rPr>
          <w:rFonts w:ascii="Century Gothic" w:hAnsi="Century Gothic"/>
          <w:color w:val="1F497D" w:themeColor="text2"/>
          <w:sz w:val="24"/>
          <w:szCs w:val="24"/>
        </w:rPr>
        <w:t>(</w:t>
      </w:r>
      <w:r w:rsidR="00892E2B">
        <w:rPr>
          <w:rFonts w:ascii="Century Gothic" w:hAnsi="Century Gothic"/>
          <w:color w:val="1F497D" w:themeColor="text2"/>
          <w:sz w:val="24"/>
          <w:szCs w:val="24"/>
        </w:rPr>
        <w:t>600</w:t>
      </w:r>
      <w:r w:rsidR="00892E2B">
        <w:rPr>
          <w:rFonts w:ascii="Century Gothic" w:hAnsi="Century Gothic"/>
          <w:color w:val="1F497D" w:themeColor="text2"/>
          <w:sz w:val="24"/>
          <w:szCs w:val="24"/>
        </w:rPr>
        <w:t xml:space="preserve">) per </w:t>
      </w:r>
      <w:r w:rsidR="00567DDD">
        <w:rPr>
          <w:rFonts w:ascii="Century Gothic" w:hAnsi="Century Gothic"/>
          <w:color w:val="1F497D" w:themeColor="text2"/>
          <w:sz w:val="24"/>
          <w:szCs w:val="24"/>
        </w:rPr>
        <w:t>e</w:t>
      </w:r>
      <w:r w:rsidR="003855F2">
        <w:rPr>
          <w:rFonts w:ascii="Century Gothic" w:hAnsi="Century Gothic"/>
          <w:color w:val="1F497D" w:themeColor="text2"/>
          <w:sz w:val="24"/>
          <w:szCs w:val="24"/>
        </w:rPr>
        <w:t xml:space="preserve"> relativi </w:t>
      </w:r>
      <w:r w:rsidRPr="00B34C9D">
        <w:rPr>
          <w:rFonts w:ascii="Century Gothic" w:hAnsi="Century Gothic"/>
          <w:color w:val="1F497D" w:themeColor="text2"/>
          <w:sz w:val="24"/>
          <w:szCs w:val="24"/>
        </w:rPr>
        <w:t xml:space="preserve"> servizi</w:t>
      </w:r>
      <w:r w:rsidR="003855F2">
        <w:rPr>
          <w:rFonts w:ascii="Century Gothic" w:hAnsi="Century Gothic"/>
          <w:color w:val="1F497D" w:themeColor="text2"/>
          <w:sz w:val="24"/>
          <w:szCs w:val="24"/>
        </w:rPr>
        <w:t xml:space="preserve"> di manutenzione delle stesse</w:t>
      </w:r>
      <w:r w:rsidRPr="00B34C9D">
        <w:rPr>
          <w:rFonts w:ascii="Century Gothic" w:hAnsi="Century Gothic"/>
          <w:color w:val="1F497D" w:themeColor="text2"/>
          <w:sz w:val="24"/>
          <w:szCs w:val="24"/>
        </w:rPr>
        <w:t xml:space="preserve"> mediante procedura negoziata senza pubblicazione del bando ai sensi dell’art. 63 del D.Lgs 50/2016.</w:t>
      </w:r>
    </w:p>
    <w:p w14:paraId="7479866C" w14:textId="77777777" w:rsidR="00ED7389" w:rsidRDefault="00ED7389" w:rsidP="008A1B3B">
      <w:pPr>
        <w:tabs>
          <w:tab w:val="left" w:pos="8789"/>
        </w:tabs>
        <w:ind w:left="567" w:right="565" w:firstLine="567"/>
        <w:jc w:val="both"/>
        <w:rPr>
          <w:rFonts w:ascii="Century Gothic" w:hAnsi="Century Gothic"/>
          <w:color w:val="1F497D" w:themeColor="text2"/>
          <w:sz w:val="24"/>
          <w:szCs w:val="24"/>
        </w:rPr>
      </w:pPr>
      <w:r w:rsidRPr="00443A83">
        <w:rPr>
          <w:rFonts w:ascii="Century Gothic" w:hAnsi="Century Gothic" w:cs="Courier New"/>
          <w:color w:val="1F497D" w:themeColor="text2"/>
          <w:sz w:val="24"/>
          <w:szCs w:val="24"/>
        </w:rPr>
        <w:t xml:space="preserve">All’esito della consultazione </w:t>
      </w:r>
      <w:r w:rsidRPr="00443A83">
        <w:rPr>
          <w:rFonts w:ascii="Century Gothic" w:hAnsi="Century Gothic"/>
          <w:color w:val="1F497D" w:themeColor="text2"/>
          <w:sz w:val="24"/>
          <w:szCs w:val="24"/>
        </w:rPr>
        <w:t xml:space="preserve">l’Agenzia </w:t>
      </w:r>
      <w:r>
        <w:rPr>
          <w:rFonts w:ascii="Century Gothic" w:hAnsi="Century Gothic"/>
          <w:color w:val="1F497D" w:themeColor="text2"/>
          <w:sz w:val="24"/>
          <w:szCs w:val="24"/>
        </w:rPr>
        <w:t xml:space="preserve">effettuerà la valutazione comparativa di cui alle superiori premesse, analizzando </w:t>
      </w:r>
      <w:r w:rsidRPr="00443A83">
        <w:rPr>
          <w:rFonts w:ascii="Century Gothic" w:hAnsi="Century Gothic"/>
          <w:color w:val="1F497D" w:themeColor="text2"/>
          <w:sz w:val="24"/>
          <w:szCs w:val="24"/>
        </w:rPr>
        <w:t>la fattibilità e la convenienza d</w:t>
      </w:r>
      <w:r>
        <w:rPr>
          <w:rFonts w:ascii="Century Gothic" w:hAnsi="Century Gothic"/>
          <w:color w:val="1F497D" w:themeColor="text2"/>
          <w:sz w:val="24"/>
          <w:szCs w:val="24"/>
        </w:rPr>
        <w:t xml:space="preserve">i </w:t>
      </w:r>
      <w:r w:rsidRPr="00443A83">
        <w:rPr>
          <w:rFonts w:ascii="Century Gothic" w:hAnsi="Century Gothic"/>
          <w:color w:val="1F497D" w:themeColor="text2"/>
          <w:sz w:val="24"/>
          <w:szCs w:val="24"/>
        </w:rPr>
        <w:t>soluzion</w:t>
      </w:r>
      <w:r>
        <w:rPr>
          <w:rFonts w:ascii="Century Gothic" w:hAnsi="Century Gothic"/>
          <w:color w:val="1F497D" w:themeColor="text2"/>
          <w:sz w:val="24"/>
          <w:szCs w:val="24"/>
        </w:rPr>
        <w:t>i</w:t>
      </w:r>
      <w:r w:rsidRPr="00443A83">
        <w:rPr>
          <w:rFonts w:ascii="Century Gothic" w:hAnsi="Century Gothic"/>
          <w:color w:val="1F497D" w:themeColor="text2"/>
          <w:sz w:val="24"/>
          <w:szCs w:val="24"/>
        </w:rPr>
        <w:t xml:space="preserve"> tecnic</w:t>
      </w:r>
      <w:r>
        <w:rPr>
          <w:rFonts w:ascii="Century Gothic" w:hAnsi="Century Gothic"/>
          <w:color w:val="1F497D" w:themeColor="text2"/>
          <w:sz w:val="24"/>
          <w:szCs w:val="24"/>
        </w:rPr>
        <w:t>he</w:t>
      </w:r>
      <w:r w:rsidRPr="00443A83">
        <w:rPr>
          <w:rFonts w:ascii="Century Gothic" w:hAnsi="Century Gothic"/>
          <w:color w:val="1F497D" w:themeColor="text2"/>
          <w:sz w:val="24"/>
          <w:szCs w:val="24"/>
        </w:rPr>
        <w:t xml:space="preserve"> present</w:t>
      </w:r>
      <w:r>
        <w:rPr>
          <w:rFonts w:ascii="Century Gothic" w:hAnsi="Century Gothic"/>
          <w:color w:val="1F497D" w:themeColor="text2"/>
          <w:sz w:val="24"/>
          <w:szCs w:val="24"/>
        </w:rPr>
        <w:t>i</w:t>
      </w:r>
      <w:r w:rsidRPr="00443A83">
        <w:rPr>
          <w:rFonts w:ascii="Century Gothic" w:hAnsi="Century Gothic"/>
          <w:color w:val="1F497D" w:themeColor="text2"/>
          <w:sz w:val="24"/>
          <w:szCs w:val="24"/>
        </w:rPr>
        <w:t xml:space="preserve"> sul mercato che abbia</w:t>
      </w:r>
      <w:r>
        <w:rPr>
          <w:rFonts w:ascii="Century Gothic" w:hAnsi="Century Gothic"/>
          <w:color w:val="1F497D" w:themeColor="text2"/>
          <w:sz w:val="24"/>
          <w:szCs w:val="24"/>
        </w:rPr>
        <w:t>no</w:t>
      </w:r>
      <w:r w:rsidRPr="00443A83">
        <w:rPr>
          <w:rFonts w:ascii="Century Gothic" w:hAnsi="Century Gothic"/>
          <w:color w:val="1F497D" w:themeColor="text2"/>
          <w:sz w:val="24"/>
          <w:szCs w:val="24"/>
        </w:rPr>
        <w:t xml:space="preserve"> caratteristiche e funzionalità analoghe a quella in uso</w:t>
      </w:r>
      <w:r>
        <w:rPr>
          <w:rFonts w:ascii="Century Gothic" w:hAnsi="Century Gothic"/>
          <w:color w:val="1F497D" w:themeColor="text2"/>
          <w:sz w:val="24"/>
          <w:szCs w:val="24"/>
        </w:rPr>
        <w:t>.</w:t>
      </w:r>
    </w:p>
    <w:p w14:paraId="7526E108" w14:textId="77777777" w:rsidR="009F2F2C" w:rsidRDefault="009F2F2C">
      <w:pPr>
        <w:spacing w:after="0" w:line="240" w:lineRule="auto"/>
        <w:rPr>
          <w:rFonts w:ascii="Century Gothic" w:hAnsi="Century Gothic"/>
          <w:color w:val="1F497D" w:themeColor="text2"/>
          <w:sz w:val="24"/>
          <w:szCs w:val="24"/>
        </w:rPr>
      </w:pPr>
      <w:r>
        <w:rPr>
          <w:rFonts w:ascii="Century Gothic" w:hAnsi="Century Gothic"/>
          <w:color w:val="1F497D" w:themeColor="text2"/>
          <w:sz w:val="24"/>
          <w:szCs w:val="24"/>
        </w:rPr>
        <w:br w:type="page"/>
      </w:r>
    </w:p>
    <w:p w14:paraId="6F93DD39" w14:textId="77777777" w:rsidR="00ED7389" w:rsidRPr="004E087D" w:rsidRDefault="00ED7389" w:rsidP="004E087D">
      <w:pPr>
        <w:pStyle w:val="Paragrafoelenco"/>
        <w:numPr>
          <w:ilvl w:val="0"/>
          <w:numId w:val="3"/>
        </w:numPr>
        <w:spacing w:line="360" w:lineRule="auto"/>
        <w:ind w:left="567" w:firstLine="567"/>
        <w:jc w:val="both"/>
        <w:rPr>
          <w:rFonts w:ascii="Century Gothic" w:hAnsi="Century Gothic" w:cs="Courier New"/>
          <w:b/>
          <w:bCs/>
          <w:i/>
          <w:color w:val="1F497D" w:themeColor="text2"/>
          <w:sz w:val="24"/>
          <w:szCs w:val="24"/>
        </w:rPr>
      </w:pPr>
      <w:r w:rsidRPr="004E087D">
        <w:rPr>
          <w:rFonts w:ascii="Century Gothic" w:hAnsi="Century Gothic" w:cs="Courier New"/>
          <w:b/>
          <w:bCs/>
          <w:i/>
          <w:color w:val="1F497D" w:themeColor="text2"/>
          <w:sz w:val="24"/>
          <w:szCs w:val="24"/>
        </w:rPr>
        <w:lastRenderedPageBreak/>
        <w:t>Descrizione delle specifiche del prodotto in uso</w:t>
      </w:r>
    </w:p>
    <w:p w14:paraId="4CD7625B" w14:textId="27F11DC6"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 xml:space="preserve">Il sistema </w:t>
      </w:r>
      <w:r w:rsidR="00567DDD">
        <w:rPr>
          <w:rFonts w:ascii="Century Gothic" w:hAnsi="Century Gothic"/>
          <w:color w:val="1F497D" w:themeColor="text2"/>
          <w:sz w:val="24"/>
          <w:szCs w:val="24"/>
        </w:rPr>
        <w:t xml:space="preserve">di gestione dei </w:t>
      </w:r>
      <w:r w:rsidRPr="00567DDD">
        <w:rPr>
          <w:rFonts w:ascii="Century Gothic" w:hAnsi="Century Gothic"/>
          <w:color w:val="1F497D" w:themeColor="text2"/>
          <w:sz w:val="24"/>
          <w:szCs w:val="24"/>
        </w:rPr>
        <w:t xml:space="preserve">trouble ticketing in uso </w:t>
      </w:r>
      <w:r w:rsidR="00567DDD" w:rsidRPr="00091D16">
        <w:rPr>
          <w:rFonts w:ascii="Century Gothic" w:hAnsi="Century Gothic"/>
          <w:color w:val="1F497D" w:themeColor="text2"/>
          <w:sz w:val="24"/>
          <w:szCs w:val="24"/>
        </w:rPr>
        <w:t>“</w:t>
      </w:r>
      <w:r w:rsidR="00567DDD">
        <w:rPr>
          <w:rFonts w:ascii="Century Gothic" w:hAnsi="Century Gothic"/>
          <w:color w:val="1F497D" w:themeColor="text2"/>
          <w:sz w:val="24"/>
          <w:szCs w:val="24"/>
        </w:rPr>
        <w:t>ASKME</w:t>
      </w:r>
      <w:r w:rsidR="00567DDD" w:rsidRPr="00091D16">
        <w:rPr>
          <w:rFonts w:ascii="Century Gothic" w:hAnsi="Century Gothic"/>
          <w:color w:val="1F497D" w:themeColor="text2"/>
          <w:sz w:val="24"/>
          <w:szCs w:val="24"/>
        </w:rPr>
        <w:t>”</w:t>
      </w:r>
      <w:r w:rsidR="00567DDD">
        <w:rPr>
          <w:rFonts w:ascii="Century Gothic" w:hAnsi="Century Gothic"/>
          <w:color w:val="1F497D" w:themeColor="text2"/>
          <w:sz w:val="24"/>
          <w:szCs w:val="24"/>
        </w:rPr>
        <w:t xml:space="preserve"> </w:t>
      </w:r>
      <w:r w:rsidRPr="00567DDD">
        <w:rPr>
          <w:rFonts w:ascii="Century Gothic" w:hAnsi="Century Gothic"/>
          <w:color w:val="1F497D" w:themeColor="text2"/>
          <w:sz w:val="24"/>
          <w:szCs w:val="24"/>
        </w:rPr>
        <w:t>è integrato con il sistema informativo aziendale</w:t>
      </w:r>
      <w:r w:rsidR="00EA790E">
        <w:rPr>
          <w:rFonts w:ascii="Century Gothic" w:hAnsi="Century Gothic"/>
          <w:color w:val="1F497D" w:themeColor="text2"/>
          <w:sz w:val="24"/>
          <w:szCs w:val="24"/>
        </w:rPr>
        <w:t xml:space="preserve"> e </w:t>
      </w:r>
      <w:r w:rsidRPr="00567DDD">
        <w:rPr>
          <w:rFonts w:ascii="Century Gothic" w:hAnsi="Century Gothic"/>
          <w:color w:val="1F497D" w:themeColor="text2"/>
          <w:sz w:val="24"/>
          <w:szCs w:val="24"/>
        </w:rPr>
        <w:t xml:space="preserve">permette di censire, tracciare, archiviare e smistare le segnalazioni provenienti da utenti interni ed esterni. </w:t>
      </w:r>
    </w:p>
    <w:p w14:paraId="7DE522CF" w14:textId="77777777"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 xml:space="preserve">Il sistema garantisce il monitoraggio dei processi e delle attività ed integra specifici sistemi di valutazione e di feedback che permettono di misurare (in tempo reale) la qualità dei servizi (SLA). </w:t>
      </w:r>
    </w:p>
    <w:p w14:paraId="5A7552AA" w14:textId="73E2173D"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Il sistema permette al personale interno, specificatamente formato, di effettuare in autonomia la configurazione e la re</w:t>
      </w:r>
      <w:r w:rsidR="000824E3" w:rsidRPr="00567DDD">
        <w:rPr>
          <w:rFonts w:ascii="Century Gothic" w:hAnsi="Century Gothic"/>
          <w:color w:val="1F497D" w:themeColor="text2"/>
          <w:sz w:val="24"/>
          <w:szCs w:val="24"/>
        </w:rPr>
        <w:t>a</w:t>
      </w:r>
      <w:r w:rsidRPr="00567DDD">
        <w:rPr>
          <w:rFonts w:ascii="Century Gothic" w:hAnsi="Century Gothic"/>
          <w:color w:val="1F497D" w:themeColor="text2"/>
          <w:sz w:val="24"/>
          <w:szCs w:val="24"/>
        </w:rPr>
        <w:t>lizzaz</w:t>
      </w:r>
      <w:r w:rsidR="000824E3" w:rsidRPr="00567DDD">
        <w:rPr>
          <w:rFonts w:ascii="Century Gothic" w:hAnsi="Century Gothic"/>
          <w:color w:val="1F497D" w:themeColor="text2"/>
          <w:sz w:val="24"/>
          <w:szCs w:val="24"/>
        </w:rPr>
        <w:t>i</w:t>
      </w:r>
      <w:r w:rsidRPr="00567DDD">
        <w:rPr>
          <w:rFonts w:ascii="Century Gothic" w:hAnsi="Century Gothic"/>
          <w:color w:val="1F497D" w:themeColor="text2"/>
          <w:sz w:val="24"/>
          <w:szCs w:val="24"/>
        </w:rPr>
        <w:t xml:space="preserve">one </w:t>
      </w:r>
      <w:r w:rsidR="000824E3" w:rsidRPr="00567DDD">
        <w:rPr>
          <w:rFonts w:ascii="Century Gothic" w:hAnsi="Century Gothic"/>
          <w:color w:val="1F497D" w:themeColor="text2"/>
          <w:sz w:val="24"/>
          <w:szCs w:val="24"/>
        </w:rPr>
        <w:t>del</w:t>
      </w:r>
      <w:r w:rsidRPr="00567DDD">
        <w:rPr>
          <w:rFonts w:ascii="Century Gothic" w:hAnsi="Century Gothic"/>
          <w:color w:val="1F497D" w:themeColor="text2"/>
          <w:sz w:val="24"/>
          <w:szCs w:val="24"/>
        </w:rPr>
        <w:t>la configurazione in base a workflow, gruppi di lavoro e asset, deve disporre di strumenti di analisi e report per permettere di individuare i “punti critici” dei processi e intervenire con strategie mirate e idonee al miglioramento delle performance.</w:t>
      </w:r>
    </w:p>
    <w:p w14:paraId="61F11A26" w14:textId="77777777"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Il sistema garanti</w:t>
      </w:r>
      <w:r w:rsidR="000824E3" w:rsidRPr="00567DDD">
        <w:rPr>
          <w:rFonts w:ascii="Century Gothic" w:hAnsi="Century Gothic"/>
          <w:color w:val="1F497D" w:themeColor="text2"/>
          <w:sz w:val="24"/>
          <w:szCs w:val="24"/>
        </w:rPr>
        <w:t>sc</w:t>
      </w:r>
      <w:r w:rsidRPr="00567DDD">
        <w:rPr>
          <w:rFonts w:ascii="Century Gothic" w:hAnsi="Century Gothic"/>
          <w:color w:val="1F497D" w:themeColor="text2"/>
          <w:sz w:val="24"/>
          <w:szCs w:val="24"/>
        </w:rPr>
        <w:t>e elevati livelli di configurabilità per rispondere alle necessità di gestione (anche le più specifiche) dei servizi interni all’area ICT in aderenza alle best practices ITIL.</w:t>
      </w:r>
    </w:p>
    <w:p w14:paraId="79850E33" w14:textId="77777777"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 xml:space="preserve">Il sistema </w:t>
      </w:r>
      <w:r w:rsidR="000824E3" w:rsidRPr="00567DDD">
        <w:rPr>
          <w:rFonts w:ascii="Century Gothic" w:hAnsi="Century Gothic"/>
          <w:color w:val="1F497D" w:themeColor="text2"/>
          <w:sz w:val="24"/>
          <w:szCs w:val="24"/>
        </w:rPr>
        <w:t>garantisce</w:t>
      </w:r>
      <w:r w:rsidRPr="00567DDD">
        <w:rPr>
          <w:rFonts w:ascii="Century Gothic" w:hAnsi="Century Gothic"/>
          <w:color w:val="1F497D" w:themeColor="text2"/>
          <w:sz w:val="24"/>
          <w:szCs w:val="24"/>
        </w:rPr>
        <w:t>:</w:t>
      </w:r>
    </w:p>
    <w:p w14:paraId="007EB809" w14:textId="77777777" w:rsidR="0093343C" w:rsidRPr="0093343C" w:rsidRDefault="0093343C" w:rsidP="0093343C">
      <w:pPr>
        <w:numPr>
          <w:ilvl w:val="0"/>
          <w:numId w:val="19"/>
        </w:numPr>
        <w:ind w:right="565"/>
        <w:contextualSpacing/>
        <w:jc w:val="both"/>
        <w:rPr>
          <w:rFonts w:ascii="Century Gothic" w:eastAsia="Times New Roman" w:hAnsi="Century Gothic" w:cs="Courier New"/>
          <w:color w:val="1F497D" w:themeColor="text2"/>
          <w:sz w:val="24"/>
        </w:rPr>
      </w:pPr>
      <w:r w:rsidRPr="0093343C">
        <w:rPr>
          <w:rFonts w:ascii="Century Gothic" w:eastAsia="Times New Roman" w:hAnsi="Century Gothic" w:cs="Courier New"/>
          <w:color w:val="1F497D" w:themeColor="text2"/>
          <w:sz w:val="24"/>
        </w:rPr>
        <w:t>Efficienza e qualità dei processi</w:t>
      </w:r>
    </w:p>
    <w:p w14:paraId="1866EE57" w14:textId="77777777" w:rsidR="0093343C" w:rsidRPr="0093343C" w:rsidRDefault="0093343C" w:rsidP="0093343C">
      <w:pPr>
        <w:numPr>
          <w:ilvl w:val="1"/>
          <w:numId w:val="18"/>
        </w:numPr>
        <w:ind w:right="565"/>
        <w:contextualSpacing/>
        <w:jc w:val="both"/>
        <w:rPr>
          <w:rFonts w:ascii="Century Gothic" w:eastAsia="Times New Roman" w:hAnsi="Century Gothic" w:cs="Courier New"/>
          <w:color w:val="1F497D" w:themeColor="text2"/>
          <w:sz w:val="24"/>
        </w:rPr>
      </w:pPr>
      <w:r w:rsidRPr="0093343C">
        <w:rPr>
          <w:rFonts w:ascii="Century Gothic" w:eastAsia="Times New Roman" w:hAnsi="Century Gothic" w:cs="Courier New"/>
          <w:color w:val="1F497D" w:themeColor="text2"/>
          <w:sz w:val="24"/>
        </w:rPr>
        <w:t>centralizzazione e standardizzazione dei processi</w:t>
      </w:r>
    </w:p>
    <w:p w14:paraId="3FD23482" w14:textId="77777777" w:rsidR="0093343C" w:rsidRPr="0093343C" w:rsidRDefault="0093343C" w:rsidP="0093343C">
      <w:pPr>
        <w:numPr>
          <w:ilvl w:val="1"/>
          <w:numId w:val="18"/>
        </w:numPr>
        <w:ind w:right="565"/>
        <w:contextualSpacing/>
        <w:jc w:val="both"/>
        <w:rPr>
          <w:rFonts w:ascii="Century Gothic" w:eastAsia="Times New Roman" w:hAnsi="Century Gothic" w:cs="Courier New"/>
          <w:color w:val="1F497D" w:themeColor="text2"/>
          <w:sz w:val="24"/>
        </w:rPr>
      </w:pPr>
      <w:r w:rsidRPr="0093343C">
        <w:rPr>
          <w:rFonts w:ascii="Century Gothic" w:eastAsia="Times New Roman" w:hAnsi="Century Gothic" w:cs="Courier New"/>
          <w:color w:val="1F497D" w:themeColor="text2"/>
          <w:sz w:val="24"/>
        </w:rPr>
        <w:t>tracciatura di tutte le attività in multicanalità, in grado di ottimizzare la customer experience</w:t>
      </w:r>
    </w:p>
    <w:p w14:paraId="7E352757" w14:textId="77777777" w:rsidR="0093343C" w:rsidRPr="0093343C" w:rsidRDefault="0093343C" w:rsidP="0093343C">
      <w:pPr>
        <w:numPr>
          <w:ilvl w:val="1"/>
          <w:numId w:val="18"/>
        </w:numPr>
        <w:ind w:right="565"/>
        <w:contextualSpacing/>
        <w:jc w:val="both"/>
        <w:rPr>
          <w:rFonts w:ascii="Century Gothic" w:eastAsia="Times New Roman" w:hAnsi="Century Gothic" w:cs="Courier New"/>
          <w:color w:val="1F497D" w:themeColor="text2"/>
          <w:sz w:val="24"/>
        </w:rPr>
      </w:pPr>
      <w:r w:rsidRPr="0093343C">
        <w:rPr>
          <w:rFonts w:ascii="Century Gothic" w:eastAsia="Times New Roman" w:hAnsi="Century Gothic" w:cs="Courier New"/>
          <w:color w:val="1F497D" w:themeColor="text2"/>
          <w:sz w:val="24"/>
        </w:rPr>
        <w:t>controllo del processo end-to-end</w:t>
      </w:r>
    </w:p>
    <w:p w14:paraId="58334178" w14:textId="77777777" w:rsidR="0093343C" w:rsidRPr="0093343C" w:rsidRDefault="0093343C" w:rsidP="0093343C">
      <w:pPr>
        <w:numPr>
          <w:ilvl w:val="1"/>
          <w:numId w:val="18"/>
        </w:numPr>
        <w:ind w:right="565"/>
        <w:contextualSpacing/>
        <w:jc w:val="both"/>
        <w:rPr>
          <w:rFonts w:ascii="Century Gothic" w:eastAsia="Times New Roman" w:hAnsi="Century Gothic" w:cs="Courier New"/>
          <w:color w:val="1F497D" w:themeColor="text2"/>
          <w:sz w:val="24"/>
        </w:rPr>
      </w:pPr>
      <w:r w:rsidRPr="0093343C">
        <w:rPr>
          <w:rFonts w:ascii="Century Gothic" w:eastAsia="Times New Roman" w:hAnsi="Century Gothic" w:cs="Courier New"/>
          <w:color w:val="1F497D" w:themeColor="text2"/>
          <w:sz w:val="24"/>
        </w:rPr>
        <w:t>riduzione della curva di apprendimento del personale</w:t>
      </w:r>
    </w:p>
    <w:p w14:paraId="41638504" w14:textId="77777777" w:rsidR="0093343C" w:rsidRPr="0093343C" w:rsidRDefault="0093343C" w:rsidP="0093343C">
      <w:pPr>
        <w:numPr>
          <w:ilvl w:val="0"/>
          <w:numId w:val="19"/>
        </w:numPr>
        <w:ind w:right="565"/>
        <w:contextualSpacing/>
        <w:jc w:val="both"/>
        <w:rPr>
          <w:rFonts w:ascii="Century Gothic" w:eastAsia="Times New Roman" w:hAnsi="Century Gothic" w:cs="Courier New"/>
          <w:color w:val="1F497D" w:themeColor="text2"/>
          <w:sz w:val="24"/>
        </w:rPr>
      </w:pPr>
      <w:r w:rsidRPr="0093343C">
        <w:rPr>
          <w:rFonts w:ascii="Century Gothic" w:eastAsia="Times New Roman" w:hAnsi="Century Gothic" w:cs="Courier New"/>
          <w:color w:val="1F497D" w:themeColor="text2"/>
          <w:sz w:val="24"/>
        </w:rPr>
        <w:t>Ottimizzazione e semplificazione della gestione dei processi</w:t>
      </w:r>
    </w:p>
    <w:p w14:paraId="21F2BDED" w14:textId="77777777" w:rsidR="0093343C" w:rsidRPr="0093343C" w:rsidRDefault="0093343C" w:rsidP="0093343C">
      <w:pPr>
        <w:numPr>
          <w:ilvl w:val="1"/>
          <w:numId w:val="18"/>
        </w:numPr>
        <w:ind w:right="565"/>
        <w:contextualSpacing/>
        <w:jc w:val="both"/>
        <w:rPr>
          <w:rFonts w:ascii="Century Gothic" w:eastAsia="Times New Roman" w:hAnsi="Century Gothic" w:cs="Courier New"/>
          <w:color w:val="1F497D" w:themeColor="text2"/>
          <w:sz w:val="24"/>
        </w:rPr>
      </w:pPr>
      <w:r w:rsidRPr="0093343C">
        <w:rPr>
          <w:rFonts w:ascii="Century Gothic" w:eastAsia="Times New Roman" w:hAnsi="Century Gothic" w:cs="Courier New"/>
          <w:color w:val="1F497D" w:themeColor="text2"/>
          <w:sz w:val="24"/>
        </w:rPr>
        <w:t>ricezione, classificazione e gestione della segnalazione</w:t>
      </w:r>
    </w:p>
    <w:p w14:paraId="786CEDE8" w14:textId="77777777" w:rsidR="0093343C" w:rsidRPr="0093343C" w:rsidRDefault="0093343C" w:rsidP="0093343C">
      <w:pPr>
        <w:numPr>
          <w:ilvl w:val="1"/>
          <w:numId w:val="18"/>
        </w:numPr>
        <w:ind w:right="565"/>
        <w:contextualSpacing/>
        <w:jc w:val="both"/>
        <w:rPr>
          <w:rFonts w:ascii="Century Gothic" w:eastAsia="Times New Roman" w:hAnsi="Century Gothic" w:cs="Courier New"/>
          <w:color w:val="1F497D" w:themeColor="text2"/>
          <w:sz w:val="24"/>
        </w:rPr>
      </w:pPr>
      <w:r w:rsidRPr="0093343C">
        <w:rPr>
          <w:rFonts w:ascii="Century Gothic" w:eastAsia="Times New Roman" w:hAnsi="Century Gothic" w:cs="Courier New"/>
          <w:color w:val="1F497D" w:themeColor="text2"/>
          <w:sz w:val="24"/>
        </w:rPr>
        <w:t>valutazione della segnalazione e individuazione delle attività da compiere (workflow di processo)</w:t>
      </w:r>
    </w:p>
    <w:p w14:paraId="05EFE20F" w14:textId="77777777" w:rsidR="0093343C" w:rsidRPr="0093343C" w:rsidRDefault="0093343C" w:rsidP="0093343C">
      <w:pPr>
        <w:numPr>
          <w:ilvl w:val="1"/>
          <w:numId w:val="18"/>
        </w:numPr>
        <w:ind w:right="565"/>
        <w:contextualSpacing/>
        <w:jc w:val="both"/>
        <w:rPr>
          <w:rFonts w:ascii="Century Gothic" w:eastAsia="Times New Roman" w:hAnsi="Century Gothic" w:cs="Courier New"/>
          <w:color w:val="1F497D" w:themeColor="text2"/>
          <w:sz w:val="24"/>
        </w:rPr>
      </w:pPr>
      <w:r w:rsidRPr="0093343C">
        <w:rPr>
          <w:rFonts w:ascii="Century Gothic" w:eastAsia="Times New Roman" w:hAnsi="Century Gothic" w:cs="Courier New"/>
          <w:color w:val="1F497D" w:themeColor="text2"/>
          <w:sz w:val="24"/>
        </w:rPr>
        <w:t>monitoraggio e controllo</w:t>
      </w:r>
    </w:p>
    <w:p w14:paraId="5EC007D4" w14:textId="77777777" w:rsidR="0093343C" w:rsidRPr="0093343C" w:rsidRDefault="0093343C" w:rsidP="0093343C">
      <w:pPr>
        <w:numPr>
          <w:ilvl w:val="1"/>
          <w:numId w:val="18"/>
        </w:numPr>
        <w:ind w:right="565"/>
        <w:contextualSpacing/>
        <w:jc w:val="both"/>
        <w:rPr>
          <w:rFonts w:ascii="Century Gothic" w:eastAsia="Times New Roman" w:hAnsi="Century Gothic" w:cs="Courier New"/>
          <w:color w:val="1F497D" w:themeColor="text2"/>
          <w:sz w:val="24"/>
        </w:rPr>
      </w:pPr>
      <w:r w:rsidRPr="0093343C">
        <w:rPr>
          <w:rFonts w:ascii="Century Gothic" w:eastAsia="Times New Roman" w:hAnsi="Century Gothic" w:cs="Courier New"/>
          <w:color w:val="1F497D" w:themeColor="text2"/>
          <w:sz w:val="24"/>
        </w:rPr>
        <w:t>assegnazione e controllo dei carichi di lavoro</w:t>
      </w:r>
    </w:p>
    <w:p w14:paraId="07F93A91" w14:textId="77777777" w:rsidR="0093343C" w:rsidRPr="0093343C" w:rsidRDefault="0093343C" w:rsidP="0093343C">
      <w:pPr>
        <w:numPr>
          <w:ilvl w:val="1"/>
          <w:numId w:val="18"/>
        </w:numPr>
        <w:ind w:right="565"/>
        <w:contextualSpacing/>
        <w:jc w:val="both"/>
        <w:rPr>
          <w:rFonts w:ascii="Century Gothic" w:eastAsia="Times New Roman" w:hAnsi="Century Gothic" w:cs="Courier New"/>
          <w:color w:val="1F497D" w:themeColor="text2"/>
          <w:sz w:val="24"/>
        </w:rPr>
      </w:pPr>
      <w:r w:rsidRPr="0093343C">
        <w:rPr>
          <w:rFonts w:ascii="Century Gothic" w:eastAsia="Times New Roman" w:hAnsi="Century Gothic" w:cs="Courier New"/>
          <w:color w:val="1F497D" w:themeColor="text2"/>
          <w:sz w:val="24"/>
        </w:rPr>
        <w:t>sistemi di notifiche e allarmi</w:t>
      </w:r>
    </w:p>
    <w:p w14:paraId="7F488B63" w14:textId="04DAAD1D" w:rsidR="0093343C" w:rsidRPr="0093343C" w:rsidRDefault="0093343C" w:rsidP="0093343C">
      <w:pPr>
        <w:numPr>
          <w:ilvl w:val="1"/>
          <w:numId w:val="18"/>
        </w:numPr>
        <w:ind w:right="565"/>
        <w:contextualSpacing/>
        <w:jc w:val="both"/>
        <w:rPr>
          <w:rFonts w:ascii="Century Gothic" w:eastAsia="Times New Roman" w:hAnsi="Century Gothic" w:cs="Courier New"/>
          <w:color w:val="1F497D" w:themeColor="text2"/>
          <w:sz w:val="24"/>
        </w:rPr>
      </w:pPr>
      <w:r w:rsidRPr="0093343C">
        <w:rPr>
          <w:rFonts w:ascii="Century Gothic" w:eastAsia="Times New Roman" w:hAnsi="Century Gothic" w:cs="Courier New"/>
          <w:color w:val="1F497D" w:themeColor="text2"/>
          <w:sz w:val="24"/>
        </w:rPr>
        <w:t xml:space="preserve">gestione personalizzata </w:t>
      </w:r>
      <w:r w:rsidR="00567DDD" w:rsidRPr="0093343C">
        <w:rPr>
          <w:rFonts w:ascii="Century Gothic" w:eastAsia="Times New Roman" w:hAnsi="Century Gothic" w:cs="Courier New"/>
          <w:color w:val="1F497D" w:themeColor="text2"/>
          <w:sz w:val="24"/>
        </w:rPr>
        <w:t>dei</w:t>
      </w:r>
      <w:r w:rsidRPr="0093343C">
        <w:rPr>
          <w:rFonts w:ascii="Century Gothic" w:eastAsia="Times New Roman" w:hAnsi="Century Gothic" w:cs="Courier New"/>
          <w:color w:val="1F497D" w:themeColor="text2"/>
          <w:sz w:val="24"/>
        </w:rPr>
        <w:t xml:space="preserve"> Service Level Agreement</w:t>
      </w:r>
    </w:p>
    <w:p w14:paraId="1D185672" w14:textId="77777777" w:rsidR="0093343C" w:rsidRPr="0093343C" w:rsidRDefault="0093343C" w:rsidP="0093343C">
      <w:pPr>
        <w:numPr>
          <w:ilvl w:val="1"/>
          <w:numId w:val="18"/>
        </w:numPr>
        <w:ind w:right="565"/>
        <w:contextualSpacing/>
        <w:jc w:val="both"/>
        <w:rPr>
          <w:rFonts w:ascii="Century Gothic" w:eastAsia="Times New Roman" w:hAnsi="Century Gothic" w:cs="Courier New"/>
          <w:color w:val="1F497D" w:themeColor="text2"/>
          <w:sz w:val="24"/>
        </w:rPr>
      </w:pPr>
      <w:r w:rsidRPr="0093343C">
        <w:rPr>
          <w:rFonts w:ascii="Century Gothic" w:eastAsia="Times New Roman" w:hAnsi="Century Gothic" w:cs="Courier New"/>
          <w:color w:val="1F497D" w:themeColor="text2"/>
          <w:sz w:val="24"/>
        </w:rPr>
        <w:lastRenderedPageBreak/>
        <w:t>ricerche, analisi e business intelligence</w:t>
      </w:r>
    </w:p>
    <w:p w14:paraId="49B90218" w14:textId="77777777" w:rsidR="0093343C" w:rsidRPr="0093343C" w:rsidRDefault="0093343C" w:rsidP="0093343C">
      <w:pPr>
        <w:numPr>
          <w:ilvl w:val="0"/>
          <w:numId w:val="19"/>
        </w:numPr>
        <w:ind w:right="565"/>
        <w:contextualSpacing/>
        <w:jc w:val="both"/>
        <w:rPr>
          <w:rFonts w:ascii="Century Gothic" w:eastAsia="Times New Roman" w:hAnsi="Century Gothic" w:cs="Courier New"/>
          <w:color w:val="1F497D" w:themeColor="text2"/>
          <w:sz w:val="24"/>
        </w:rPr>
      </w:pPr>
      <w:r w:rsidRPr="0093343C">
        <w:rPr>
          <w:rFonts w:ascii="Century Gothic" w:eastAsia="Times New Roman" w:hAnsi="Century Gothic" w:cs="Courier New"/>
          <w:color w:val="1F497D" w:themeColor="text2"/>
          <w:sz w:val="24"/>
        </w:rPr>
        <w:t>Configurabilità dell’applicativo</w:t>
      </w:r>
    </w:p>
    <w:p w14:paraId="599232C7" w14:textId="77777777" w:rsidR="0093343C" w:rsidRPr="0093343C" w:rsidRDefault="0093343C" w:rsidP="0093343C">
      <w:pPr>
        <w:numPr>
          <w:ilvl w:val="1"/>
          <w:numId w:val="18"/>
        </w:numPr>
        <w:ind w:right="565"/>
        <w:contextualSpacing/>
        <w:jc w:val="both"/>
        <w:rPr>
          <w:rFonts w:ascii="Century Gothic" w:eastAsia="Times New Roman" w:hAnsi="Century Gothic" w:cs="Courier New"/>
          <w:color w:val="1F497D" w:themeColor="text2"/>
          <w:sz w:val="24"/>
        </w:rPr>
      </w:pPr>
      <w:r w:rsidRPr="0093343C">
        <w:rPr>
          <w:rFonts w:ascii="Century Gothic" w:eastAsia="Times New Roman" w:hAnsi="Century Gothic" w:cs="Courier New"/>
          <w:color w:val="1F497D" w:themeColor="text2"/>
          <w:sz w:val="24"/>
        </w:rPr>
        <w:t>Integrazione con i sistemi IT aziendali</w:t>
      </w:r>
    </w:p>
    <w:p w14:paraId="58B2D0E3" w14:textId="77777777" w:rsidR="0093343C" w:rsidRPr="0093343C" w:rsidRDefault="0093343C" w:rsidP="0093343C">
      <w:pPr>
        <w:numPr>
          <w:ilvl w:val="1"/>
          <w:numId w:val="18"/>
        </w:numPr>
        <w:ind w:right="565"/>
        <w:contextualSpacing/>
        <w:jc w:val="both"/>
        <w:rPr>
          <w:rFonts w:ascii="Century Gothic" w:eastAsia="Times New Roman" w:hAnsi="Century Gothic" w:cs="Courier New"/>
          <w:color w:val="1F497D" w:themeColor="text2"/>
          <w:sz w:val="24"/>
        </w:rPr>
      </w:pPr>
      <w:r w:rsidRPr="0093343C">
        <w:rPr>
          <w:rFonts w:ascii="Century Gothic" w:eastAsia="Times New Roman" w:hAnsi="Century Gothic" w:cs="Courier New"/>
          <w:color w:val="1F497D" w:themeColor="text2"/>
          <w:sz w:val="24"/>
        </w:rPr>
        <w:t xml:space="preserve">Workflow </w:t>
      </w:r>
    </w:p>
    <w:p w14:paraId="5F047113" w14:textId="77777777" w:rsidR="0093343C" w:rsidRPr="0093343C" w:rsidRDefault="0093343C" w:rsidP="0093343C">
      <w:pPr>
        <w:numPr>
          <w:ilvl w:val="1"/>
          <w:numId w:val="18"/>
        </w:numPr>
        <w:ind w:right="565"/>
        <w:contextualSpacing/>
        <w:jc w:val="both"/>
        <w:rPr>
          <w:rFonts w:ascii="Century Gothic" w:eastAsia="Times New Roman" w:hAnsi="Century Gothic" w:cs="Courier New"/>
          <w:color w:val="1F497D" w:themeColor="text2"/>
          <w:sz w:val="24"/>
          <w:lang w:val="en-US"/>
        </w:rPr>
      </w:pPr>
      <w:r w:rsidRPr="0093343C">
        <w:rPr>
          <w:rFonts w:ascii="Century Gothic" w:eastAsia="Times New Roman" w:hAnsi="Century Gothic" w:cs="Courier New"/>
          <w:color w:val="1F497D" w:themeColor="text2"/>
          <w:sz w:val="24"/>
          <w:lang w:val="en-US"/>
        </w:rPr>
        <w:t xml:space="preserve">SLM - Gestione Service Level Agreement </w:t>
      </w:r>
    </w:p>
    <w:p w14:paraId="4872D339" w14:textId="77777777" w:rsidR="0093343C" w:rsidRPr="0093343C" w:rsidRDefault="0093343C" w:rsidP="0093343C">
      <w:pPr>
        <w:numPr>
          <w:ilvl w:val="1"/>
          <w:numId w:val="18"/>
        </w:numPr>
        <w:ind w:right="565"/>
        <w:contextualSpacing/>
        <w:jc w:val="both"/>
        <w:rPr>
          <w:rFonts w:ascii="Century Gothic" w:eastAsia="Times New Roman" w:hAnsi="Century Gothic" w:cs="Courier New"/>
          <w:color w:val="1F497D" w:themeColor="text2"/>
          <w:sz w:val="24"/>
        </w:rPr>
      </w:pPr>
      <w:r w:rsidRPr="0093343C">
        <w:rPr>
          <w:rFonts w:ascii="Century Gothic" w:eastAsia="Times New Roman" w:hAnsi="Century Gothic" w:cs="Courier New"/>
          <w:color w:val="1F497D" w:themeColor="text2"/>
          <w:sz w:val="24"/>
        </w:rPr>
        <w:t>Gestione multilingua</w:t>
      </w:r>
    </w:p>
    <w:p w14:paraId="781E0C11" w14:textId="77777777" w:rsidR="0093343C" w:rsidRPr="0093343C" w:rsidRDefault="0093343C" w:rsidP="0093343C">
      <w:pPr>
        <w:numPr>
          <w:ilvl w:val="1"/>
          <w:numId w:val="18"/>
        </w:numPr>
        <w:ind w:right="565"/>
        <w:contextualSpacing/>
        <w:jc w:val="both"/>
        <w:rPr>
          <w:rFonts w:ascii="Century Gothic" w:eastAsia="Times New Roman" w:hAnsi="Century Gothic" w:cs="Courier New"/>
          <w:color w:val="1F497D" w:themeColor="text2"/>
          <w:sz w:val="24"/>
        </w:rPr>
      </w:pPr>
      <w:r w:rsidRPr="0093343C">
        <w:rPr>
          <w:rFonts w:ascii="Century Gothic" w:eastAsia="Times New Roman" w:hAnsi="Century Gothic" w:cs="Courier New"/>
          <w:color w:val="1F497D" w:themeColor="text2"/>
          <w:sz w:val="24"/>
        </w:rPr>
        <w:t xml:space="preserve">Livelli di sicurezza </w:t>
      </w:r>
    </w:p>
    <w:p w14:paraId="33C1EAA1" w14:textId="77777777" w:rsidR="0093343C" w:rsidRPr="0093343C" w:rsidRDefault="0093343C" w:rsidP="0093343C">
      <w:pPr>
        <w:numPr>
          <w:ilvl w:val="1"/>
          <w:numId w:val="18"/>
        </w:numPr>
        <w:ind w:right="565"/>
        <w:contextualSpacing/>
        <w:jc w:val="both"/>
        <w:rPr>
          <w:rFonts w:ascii="Century Gothic" w:eastAsia="Times New Roman" w:hAnsi="Century Gothic" w:cs="Courier New"/>
          <w:color w:val="1F497D" w:themeColor="text2"/>
          <w:sz w:val="24"/>
        </w:rPr>
      </w:pPr>
      <w:r w:rsidRPr="0093343C">
        <w:rPr>
          <w:rFonts w:ascii="Century Gothic" w:eastAsia="Times New Roman" w:hAnsi="Century Gothic" w:cs="Courier New"/>
          <w:color w:val="1F497D" w:themeColor="text2"/>
          <w:sz w:val="24"/>
        </w:rPr>
        <w:t xml:space="preserve">Configurazioni eterogenee </w:t>
      </w:r>
    </w:p>
    <w:p w14:paraId="3152DF1B" w14:textId="77777777" w:rsidR="0093343C" w:rsidRPr="0093343C" w:rsidRDefault="0093343C" w:rsidP="0093343C">
      <w:pPr>
        <w:numPr>
          <w:ilvl w:val="1"/>
          <w:numId w:val="18"/>
        </w:numPr>
        <w:ind w:right="565"/>
        <w:contextualSpacing/>
        <w:jc w:val="both"/>
        <w:rPr>
          <w:rFonts w:ascii="Century Gothic" w:eastAsia="Times New Roman" w:hAnsi="Century Gothic" w:cs="Courier New"/>
          <w:color w:val="1F497D" w:themeColor="text2"/>
          <w:sz w:val="24"/>
        </w:rPr>
      </w:pPr>
      <w:r w:rsidRPr="0093343C">
        <w:rPr>
          <w:rFonts w:ascii="Century Gothic" w:eastAsia="Times New Roman" w:hAnsi="Century Gothic" w:cs="Courier New"/>
          <w:color w:val="1F497D" w:themeColor="text2"/>
          <w:sz w:val="24"/>
        </w:rPr>
        <w:t xml:space="preserve">Configurazioni personalizzate </w:t>
      </w:r>
    </w:p>
    <w:p w14:paraId="5345E6A0" w14:textId="77777777" w:rsidR="0093343C" w:rsidRPr="0093343C" w:rsidRDefault="0093343C" w:rsidP="0093343C">
      <w:pPr>
        <w:numPr>
          <w:ilvl w:val="0"/>
          <w:numId w:val="19"/>
        </w:numPr>
        <w:ind w:right="565"/>
        <w:contextualSpacing/>
        <w:jc w:val="both"/>
        <w:rPr>
          <w:rFonts w:ascii="Century Gothic" w:eastAsia="Times New Roman" w:hAnsi="Century Gothic" w:cs="Courier New"/>
          <w:color w:val="1F497D" w:themeColor="text2"/>
          <w:sz w:val="24"/>
        </w:rPr>
      </w:pPr>
      <w:r w:rsidRPr="0093343C">
        <w:rPr>
          <w:rFonts w:ascii="Century Gothic" w:eastAsia="Times New Roman" w:hAnsi="Century Gothic" w:cs="Courier New"/>
          <w:color w:val="1F497D" w:themeColor="text2"/>
          <w:sz w:val="24"/>
        </w:rPr>
        <w:t>Monitoraggio e controllo</w:t>
      </w:r>
    </w:p>
    <w:p w14:paraId="3BAD5D78" w14:textId="77777777" w:rsidR="0093343C" w:rsidRPr="0093343C" w:rsidRDefault="0093343C" w:rsidP="0093343C">
      <w:pPr>
        <w:numPr>
          <w:ilvl w:val="1"/>
          <w:numId w:val="18"/>
        </w:numPr>
        <w:ind w:right="565"/>
        <w:contextualSpacing/>
        <w:jc w:val="both"/>
        <w:rPr>
          <w:rFonts w:ascii="Century Gothic" w:eastAsia="Times New Roman" w:hAnsi="Century Gothic" w:cs="Courier New"/>
          <w:color w:val="1F497D" w:themeColor="text2"/>
          <w:sz w:val="24"/>
        </w:rPr>
      </w:pPr>
      <w:r w:rsidRPr="0093343C">
        <w:rPr>
          <w:rFonts w:ascii="Century Gothic" w:eastAsia="Times New Roman" w:hAnsi="Century Gothic" w:cs="Courier New"/>
          <w:color w:val="1F497D" w:themeColor="text2"/>
          <w:sz w:val="24"/>
        </w:rPr>
        <w:t xml:space="preserve">Situazione dei servizi in tempo reale </w:t>
      </w:r>
    </w:p>
    <w:p w14:paraId="04E79A2A" w14:textId="77777777" w:rsidR="0093343C" w:rsidRPr="0093343C" w:rsidRDefault="0093343C" w:rsidP="0093343C">
      <w:pPr>
        <w:numPr>
          <w:ilvl w:val="1"/>
          <w:numId w:val="18"/>
        </w:numPr>
        <w:ind w:right="565"/>
        <w:contextualSpacing/>
        <w:jc w:val="both"/>
        <w:rPr>
          <w:rFonts w:ascii="Century Gothic" w:eastAsia="Times New Roman" w:hAnsi="Century Gothic" w:cs="Courier New"/>
          <w:color w:val="1F497D" w:themeColor="text2"/>
          <w:sz w:val="24"/>
        </w:rPr>
      </w:pPr>
      <w:r w:rsidRPr="0093343C">
        <w:rPr>
          <w:rFonts w:ascii="Century Gothic" w:eastAsia="Times New Roman" w:hAnsi="Century Gothic" w:cs="Courier New"/>
          <w:color w:val="1F497D" w:themeColor="text2"/>
          <w:sz w:val="24"/>
        </w:rPr>
        <w:t xml:space="preserve">Agenda e schedulazione delle attività </w:t>
      </w:r>
    </w:p>
    <w:p w14:paraId="4412015E" w14:textId="77777777" w:rsidR="0093343C" w:rsidRPr="0093343C" w:rsidRDefault="0093343C" w:rsidP="0093343C">
      <w:pPr>
        <w:numPr>
          <w:ilvl w:val="1"/>
          <w:numId w:val="18"/>
        </w:numPr>
        <w:ind w:right="565"/>
        <w:contextualSpacing/>
        <w:jc w:val="both"/>
        <w:rPr>
          <w:rFonts w:ascii="Century Gothic" w:eastAsia="Times New Roman" w:hAnsi="Century Gothic" w:cs="Courier New"/>
          <w:color w:val="1F497D" w:themeColor="text2"/>
          <w:sz w:val="24"/>
        </w:rPr>
      </w:pPr>
      <w:r w:rsidRPr="0093343C">
        <w:rPr>
          <w:rFonts w:ascii="Century Gothic" w:eastAsia="Times New Roman" w:hAnsi="Century Gothic" w:cs="Courier New"/>
          <w:color w:val="1F497D" w:themeColor="text2"/>
          <w:sz w:val="24"/>
        </w:rPr>
        <w:t>Report statistici</w:t>
      </w:r>
    </w:p>
    <w:p w14:paraId="01CB5143" w14:textId="77777777" w:rsidR="0093343C" w:rsidRPr="0093343C" w:rsidRDefault="0093343C" w:rsidP="0093343C">
      <w:pPr>
        <w:numPr>
          <w:ilvl w:val="1"/>
          <w:numId w:val="18"/>
        </w:numPr>
        <w:ind w:right="565"/>
        <w:contextualSpacing/>
        <w:jc w:val="both"/>
        <w:rPr>
          <w:rFonts w:ascii="Century Gothic" w:eastAsia="Times New Roman" w:hAnsi="Century Gothic" w:cs="Courier New"/>
          <w:color w:val="1F497D" w:themeColor="text2"/>
          <w:sz w:val="24"/>
        </w:rPr>
      </w:pPr>
      <w:r w:rsidRPr="0093343C">
        <w:rPr>
          <w:rFonts w:ascii="Century Gothic" w:eastAsia="Times New Roman" w:hAnsi="Century Gothic" w:cs="Courier New"/>
          <w:color w:val="1F497D" w:themeColor="text2"/>
          <w:sz w:val="24"/>
        </w:rPr>
        <w:t xml:space="preserve">Report andamentali </w:t>
      </w:r>
    </w:p>
    <w:p w14:paraId="6FF93035" w14:textId="77777777" w:rsidR="0093343C" w:rsidRPr="0093343C" w:rsidRDefault="0093343C" w:rsidP="0093343C">
      <w:pPr>
        <w:numPr>
          <w:ilvl w:val="1"/>
          <w:numId w:val="18"/>
        </w:numPr>
        <w:ind w:right="565"/>
        <w:contextualSpacing/>
        <w:jc w:val="both"/>
        <w:rPr>
          <w:rFonts w:ascii="Century Gothic" w:eastAsia="Times New Roman" w:hAnsi="Century Gothic" w:cs="Courier New"/>
          <w:color w:val="1F497D" w:themeColor="text2"/>
          <w:sz w:val="24"/>
        </w:rPr>
      </w:pPr>
      <w:r w:rsidRPr="0093343C">
        <w:rPr>
          <w:rFonts w:ascii="Century Gothic" w:eastAsia="Times New Roman" w:hAnsi="Century Gothic" w:cs="Courier New"/>
          <w:color w:val="1F497D" w:themeColor="text2"/>
          <w:sz w:val="24"/>
        </w:rPr>
        <w:t>Report di controllo SLA</w:t>
      </w:r>
    </w:p>
    <w:p w14:paraId="45BB5C4A" w14:textId="77777777" w:rsidR="0093343C" w:rsidRDefault="0093343C" w:rsidP="0093343C">
      <w:pPr>
        <w:numPr>
          <w:ilvl w:val="1"/>
          <w:numId w:val="18"/>
        </w:numPr>
        <w:ind w:right="565"/>
        <w:contextualSpacing/>
        <w:jc w:val="both"/>
        <w:rPr>
          <w:rFonts w:ascii="Century Gothic" w:eastAsia="Times New Roman" w:hAnsi="Century Gothic" w:cs="Courier New"/>
          <w:color w:val="1F497D" w:themeColor="text2"/>
          <w:sz w:val="24"/>
        </w:rPr>
      </w:pPr>
      <w:r w:rsidRPr="0093343C">
        <w:rPr>
          <w:rFonts w:ascii="Century Gothic" w:eastAsia="Times New Roman" w:hAnsi="Century Gothic" w:cs="Courier New"/>
          <w:color w:val="1F497D" w:themeColor="text2"/>
          <w:sz w:val="24"/>
        </w:rPr>
        <w:t>Reportistica personalizzata per esigenze specifiche</w:t>
      </w:r>
    </w:p>
    <w:p w14:paraId="3FD0572D" w14:textId="77777777" w:rsidR="000824E3" w:rsidRDefault="000824E3" w:rsidP="000824E3">
      <w:pPr>
        <w:numPr>
          <w:ilvl w:val="0"/>
          <w:numId w:val="19"/>
        </w:numPr>
        <w:ind w:right="565"/>
        <w:contextualSpacing/>
        <w:jc w:val="both"/>
        <w:rPr>
          <w:rFonts w:ascii="Century Gothic" w:eastAsia="Times New Roman" w:hAnsi="Century Gothic" w:cs="Courier New"/>
          <w:color w:val="1F497D" w:themeColor="text2"/>
          <w:sz w:val="24"/>
        </w:rPr>
      </w:pPr>
      <w:r>
        <w:rPr>
          <w:rFonts w:ascii="Century Gothic" w:eastAsia="Times New Roman" w:hAnsi="Century Gothic" w:cs="Courier New"/>
          <w:color w:val="1F497D" w:themeColor="text2"/>
          <w:sz w:val="24"/>
        </w:rPr>
        <w:t>Fruibilità del servizio</w:t>
      </w:r>
    </w:p>
    <w:p w14:paraId="36AD4073" w14:textId="77777777" w:rsidR="000824E3" w:rsidRDefault="000824E3" w:rsidP="000824E3">
      <w:pPr>
        <w:numPr>
          <w:ilvl w:val="1"/>
          <w:numId w:val="18"/>
        </w:numPr>
        <w:ind w:right="565"/>
        <w:contextualSpacing/>
        <w:jc w:val="both"/>
        <w:rPr>
          <w:rFonts w:ascii="Century Gothic" w:eastAsia="Times New Roman" w:hAnsi="Century Gothic" w:cs="Courier New"/>
          <w:color w:val="1F497D" w:themeColor="text2"/>
          <w:sz w:val="24"/>
        </w:rPr>
      </w:pPr>
      <w:r>
        <w:rPr>
          <w:rFonts w:ascii="Century Gothic" w:eastAsia="Times New Roman" w:hAnsi="Century Gothic" w:cs="Courier New"/>
          <w:color w:val="1F497D" w:themeColor="text2"/>
          <w:sz w:val="24"/>
        </w:rPr>
        <w:t xml:space="preserve">Accesso da rete esterna </w:t>
      </w:r>
    </w:p>
    <w:p w14:paraId="2F8E5338" w14:textId="77777777" w:rsidR="000824E3" w:rsidRDefault="000824E3" w:rsidP="000824E3">
      <w:pPr>
        <w:numPr>
          <w:ilvl w:val="1"/>
          <w:numId w:val="18"/>
        </w:numPr>
        <w:ind w:right="565"/>
        <w:contextualSpacing/>
        <w:jc w:val="both"/>
        <w:rPr>
          <w:rFonts w:ascii="Century Gothic" w:eastAsia="Times New Roman" w:hAnsi="Century Gothic" w:cs="Courier New"/>
          <w:color w:val="1F497D" w:themeColor="text2"/>
          <w:sz w:val="24"/>
        </w:rPr>
      </w:pPr>
      <w:r>
        <w:rPr>
          <w:rFonts w:ascii="Century Gothic" w:eastAsia="Times New Roman" w:hAnsi="Century Gothic" w:cs="Courier New"/>
          <w:color w:val="1F497D" w:themeColor="text2"/>
          <w:sz w:val="24"/>
        </w:rPr>
        <w:t>Accesso da parte di utenti esterni all’organizzazione</w:t>
      </w:r>
    </w:p>
    <w:p w14:paraId="021B6436" w14:textId="77777777" w:rsidR="000824E3" w:rsidRPr="0093343C" w:rsidRDefault="000824E3" w:rsidP="000824E3">
      <w:pPr>
        <w:numPr>
          <w:ilvl w:val="1"/>
          <w:numId w:val="18"/>
        </w:numPr>
        <w:ind w:right="565"/>
        <w:contextualSpacing/>
        <w:jc w:val="both"/>
        <w:rPr>
          <w:rFonts w:ascii="Century Gothic" w:eastAsia="Times New Roman" w:hAnsi="Century Gothic" w:cs="Courier New"/>
          <w:color w:val="1F497D" w:themeColor="text2"/>
          <w:sz w:val="24"/>
        </w:rPr>
      </w:pPr>
      <w:r>
        <w:rPr>
          <w:rFonts w:ascii="Century Gothic" w:eastAsia="Times New Roman" w:hAnsi="Century Gothic" w:cs="Courier New"/>
          <w:color w:val="1F497D" w:themeColor="text2"/>
          <w:sz w:val="24"/>
        </w:rPr>
        <w:t>Accesso in mobilità mediante App (Android e Ios)</w:t>
      </w:r>
    </w:p>
    <w:p w14:paraId="6FE02F6D" w14:textId="77777777" w:rsidR="0093343C" w:rsidRPr="0093343C" w:rsidRDefault="0093343C" w:rsidP="0093343C">
      <w:pPr>
        <w:ind w:left="567" w:right="565"/>
        <w:jc w:val="both"/>
        <w:rPr>
          <w:rFonts w:ascii="Century Gothic" w:eastAsia="Times New Roman" w:hAnsi="Century Gothic" w:cs="Courier New"/>
          <w:color w:val="1F497D" w:themeColor="text2"/>
          <w:sz w:val="24"/>
        </w:rPr>
      </w:pPr>
    </w:p>
    <w:p w14:paraId="06885134" w14:textId="77777777" w:rsidR="0093343C" w:rsidRPr="0093343C" w:rsidRDefault="0093343C" w:rsidP="0093343C">
      <w:pPr>
        <w:ind w:left="567" w:right="565"/>
        <w:jc w:val="both"/>
        <w:rPr>
          <w:rFonts w:ascii="Century Gothic" w:eastAsia="Times New Roman" w:hAnsi="Century Gothic" w:cs="Courier New"/>
          <w:b/>
          <w:bCs/>
          <w:i/>
          <w:color w:val="1F497D" w:themeColor="text2"/>
          <w:sz w:val="24"/>
        </w:rPr>
      </w:pPr>
      <w:r w:rsidRPr="0093343C">
        <w:rPr>
          <w:rFonts w:ascii="Century Gothic" w:eastAsia="Times New Roman" w:hAnsi="Century Gothic" w:cs="Courier New"/>
          <w:b/>
          <w:bCs/>
          <w:i/>
          <w:color w:val="1F497D" w:themeColor="text2"/>
          <w:sz w:val="24"/>
        </w:rPr>
        <w:t xml:space="preserve">Principali funzionalità </w:t>
      </w:r>
    </w:p>
    <w:p w14:paraId="369FF1F6" w14:textId="4BA55EF2" w:rsidR="0093343C" w:rsidRPr="0093343C" w:rsidRDefault="0093343C" w:rsidP="0093343C">
      <w:pPr>
        <w:ind w:left="567" w:right="565"/>
        <w:jc w:val="both"/>
        <w:rPr>
          <w:rFonts w:ascii="Century Gothic" w:eastAsia="Times New Roman" w:hAnsi="Century Gothic" w:cs="Courier New"/>
          <w:b/>
          <w:bCs/>
          <w:i/>
          <w:color w:val="1F497D" w:themeColor="text2"/>
        </w:rPr>
      </w:pPr>
      <w:r w:rsidRPr="0093343C">
        <w:rPr>
          <w:rFonts w:ascii="Century Gothic" w:eastAsia="Times New Roman" w:hAnsi="Century Gothic" w:cs="Courier New"/>
          <w:b/>
          <w:bCs/>
          <w:i/>
          <w:color w:val="1F497D" w:themeColor="text2"/>
        </w:rPr>
        <w:t xml:space="preserve">REQUEST </w:t>
      </w:r>
      <w:r w:rsidR="00567DDD" w:rsidRPr="0093343C">
        <w:rPr>
          <w:rFonts w:ascii="Century Gothic" w:eastAsia="Times New Roman" w:hAnsi="Century Gothic" w:cs="Courier New"/>
          <w:b/>
          <w:bCs/>
          <w:i/>
          <w:color w:val="1F497D" w:themeColor="text2"/>
        </w:rPr>
        <w:t>MANAGEMENT (</w:t>
      </w:r>
      <w:r w:rsidRPr="0093343C">
        <w:rPr>
          <w:rFonts w:ascii="Century Gothic" w:eastAsia="Times New Roman" w:hAnsi="Century Gothic" w:cs="Courier New"/>
          <w:b/>
          <w:bCs/>
          <w:i/>
          <w:color w:val="1F497D" w:themeColor="text2"/>
        </w:rPr>
        <w:t>1° LIV)</w:t>
      </w:r>
    </w:p>
    <w:p w14:paraId="31123B71" w14:textId="77777777"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 xml:space="preserve">Il sistema </w:t>
      </w:r>
      <w:r w:rsidR="000824E3" w:rsidRPr="00567DDD">
        <w:rPr>
          <w:rFonts w:ascii="Century Gothic" w:hAnsi="Century Gothic"/>
          <w:color w:val="1F497D" w:themeColor="text2"/>
          <w:sz w:val="24"/>
          <w:szCs w:val="24"/>
        </w:rPr>
        <w:t xml:space="preserve">offre </w:t>
      </w:r>
      <w:r w:rsidRPr="00567DDD">
        <w:rPr>
          <w:rFonts w:ascii="Century Gothic" w:hAnsi="Century Gothic"/>
          <w:color w:val="1F497D" w:themeColor="text2"/>
          <w:sz w:val="24"/>
          <w:szCs w:val="24"/>
        </w:rPr>
        <w:t>funzionalità di ricezione e classificazione della segnalazione attraverso un semplice flusso di primo livello e permettere l’estensione del set di informazioni (attributi) della richiesta da parte dell’amministratore.</w:t>
      </w:r>
    </w:p>
    <w:p w14:paraId="237F260F" w14:textId="77777777"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Inoltre garanti</w:t>
      </w:r>
      <w:r w:rsidR="000824E3" w:rsidRPr="00567DDD">
        <w:rPr>
          <w:rFonts w:ascii="Century Gothic" w:hAnsi="Century Gothic"/>
          <w:color w:val="1F497D" w:themeColor="text2"/>
          <w:sz w:val="24"/>
          <w:szCs w:val="24"/>
        </w:rPr>
        <w:t>sce</w:t>
      </w:r>
      <w:r w:rsidRPr="00567DDD">
        <w:rPr>
          <w:rFonts w:ascii="Century Gothic" w:hAnsi="Century Gothic"/>
          <w:color w:val="1F497D" w:themeColor="text2"/>
          <w:sz w:val="24"/>
          <w:szCs w:val="24"/>
        </w:rPr>
        <w:t xml:space="preserve"> elevate modalità di configurazione del servizio (orari di servizio, tempi di presa in carico e chiusura, sospensione degli SLA) ed </w:t>
      </w:r>
      <w:r w:rsidR="000824E3" w:rsidRPr="00567DDD">
        <w:rPr>
          <w:rFonts w:ascii="Century Gothic" w:hAnsi="Century Gothic"/>
          <w:color w:val="1F497D" w:themeColor="text2"/>
          <w:sz w:val="24"/>
          <w:szCs w:val="24"/>
        </w:rPr>
        <w:t>è</w:t>
      </w:r>
      <w:r w:rsidRPr="00567DDD">
        <w:rPr>
          <w:rFonts w:ascii="Century Gothic" w:hAnsi="Century Gothic"/>
          <w:color w:val="1F497D" w:themeColor="text2"/>
          <w:sz w:val="24"/>
          <w:szCs w:val="24"/>
        </w:rPr>
        <w:t xml:space="preserve"> predisposto per la multi-canalità (apertura della segnalazione via web, telefono, e-mail, chat</w:t>
      </w:r>
      <w:r w:rsidR="000824E3" w:rsidRPr="00567DDD">
        <w:rPr>
          <w:rFonts w:ascii="Century Gothic" w:hAnsi="Century Gothic"/>
          <w:color w:val="1F497D" w:themeColor="text2"/>
          <w:sz w:val="24"/>
          <w:szCs w:val="24"/>
        </w:rPr>
        <w:t>, app mobile</w:t>
      </w:r>
      <w:r w:rsidRPr="00567DDD">
        <w:rPr>
          <w:rFonts w:ascii="Century Gothic" w:hAnsi="Century Gothic"/>
          <w:color w:val="1F497D" w:themeColor="text2"/>
          <w:sz w:val="24"/>
          <w:szCs w:val="24"/>
        </w:rPr>
        <w:t>).</w:t>
      </w:r>
    </w:p>
    <w:p w14:paraId="5FE3D647" w14:textId="77777777"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Infine supporta il processo di escalation al 2° livello (Ticket Management) tramite la generazione di uno o più ticket (oppure la chiusura immediata della segnalazione).</w:t>
      </w:r>
    </w:p>
    <w:p w14:paraId="42A050E9" w14:textId="77777777" w:rsidR="0093343C" w:rsidRPr="0093343C" w:rsidRDefault="0093343C" w:rsidP="0093343C">
      <w:pPr>
        <w:keepNext/>
        <w:keepLines/>
        <w:ind w:left="567" w:right="567"/>
        <w:jc w:val="both"/>
        <w:rPr>
          <w:rFonts w:ascii="Century Gothic" w:eastAsia="Times New Roman" w:hAnsi="Century Gothic" w:cs="Courier New"/>
          <w:b/>
          <w:bCs/>
          <w:i/>
          <w:color w:val="1F497D" w:themeColor="text2"/>
        </w:rPr>
      </w:pPr>
      <w:r w:rsidRPr="0093343C">
        <w:rPr>
          <w:rFonts w:ascii="Century Gothic" w:eastAsia="Times New Roman" w:hAnsi="Century Gothic" w:cs="Courier New"/>
          <w:b/>
          <w:bCs/>
          <w:i/>
          <w:color w:val="1F497D" w:themeColor="text2"/>
        </w:rPr>
        <w:lastRenderedPageBreak/>
        <w:t>TICKET MANAGEMENT (2° LIV)</w:t>
      </w:r>
    </w:p>
    <w:p w14:paraId="1B4CE2CC" w14:textId="77777777"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 xml:space="preserve">Il sistema </w:t>
      </w:r>
      <w:r w:rsidR="000824E3" w:rsidRPr="00567DDD">
        <w:rPr>
          <w:rFonts w:ascii="Century Gothic" w:hAnsi="Century Gothic"/>
          <w:color w:val="1F497D" w:themeColor="text2"/>
          <w:sz w:val="24"/>
          <w:szCs w:val="24"/>
        </w:rPr>
        <w:t>ha</w:t>
      </w:r>
      <w:r w:rsidRPr="00567DDD">
        <w:rPr>
          <w:rFonts w:ascii="Century Gothic" w:hAnsi="Century Gothic"/>
          <w:color w:val="1F497D" w:themeColor="text2"/>
          <w:sz w:val="24"/>
          <w:szCs w:val="24"/>
        </w:rPr>
        <w:t xml:space="preserve"> le caratteristiche tipiche di una soluzione di trouble ticketing evoluta, attraverso un motore di workflow a stati, eventualmente estendibile.</w:t>
      </w:r>
    </w:p>
    <w:p w14:paraId="6FA57204" w14:textId="77777777"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 xml:space="preserve">La classificazione del ticket </w:t>
      </w:r>
      <w:r w:rsidR="000824E3" w:rsidRPr="00567DDD">
        <w:rPr>
          <w:rFonts w:ascii="Century Gothic" w:hAnsi="Century Gothic"/>
          <w:color w:val="1F497D" w:themeColor="text2"/>
          <w:sz w:val="24"/>
          <w:szCs w:val="24"/>
        </w:rPr>
        <w:t>avviene</w:t>
      </w:r>
      <w:r w:rsidRPr="00567DDD">
        <w:rPr>
          <w:rFonts w:ascii="Century Gothic" w:hAnsi="Century Gothic"/>
          <w:color w:val="1F497D" w:themeColor="text2"/>
          <w:sz w:val="24"/>
          <w:szCs w:val="24"/>
        </w:rPr>
        <w:t xml:space="preserve"> sulla base di una tassonomia almeno a 3 livelli tenendo conto anche dell’urgenza o della gravità. </w:t>
      </w:r>
    </w:p>
    <w:p w14:paraId="3913EF5A" w14:textId="77777777" w:rsidR="0093343C" w:rsidRPr="00567DDD" w:rsidRDefault="000824E3"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Sono</w:t>
      </w:r>
      <w:r w:rsidR="0093343C" w:rsidRPr="00567DDD">
        <w:rPr>
          <w:rFonts w:ascii="Century Gothic" w:hAnsi="Century Gothic"/>
          <w:color w:val="1F497D" w:themeColor="text2"/>
          <w:sz w:val="24"/>
          <w:szCs w:val="24"/>
        </w:rPr>
        <w:t xml:space="preserve"> presenti funzionalità di monitoraggio del tempo di evasione del ticket e dei tempi di esecuzione degli step intermedi, con evidenza del superamento dei valori di soglia impostati. </w:t>
      </w:r>
    </w:p>
    <w:p w14:paraId="4CD218C0" w14:textId="77777777"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 xml:space="preserve">Inoltre prevede l’invio di notifiche, reminder ed alert durante tutto il processo di lavorazione facilitando il controllo dei carichi di lavoro e l’assegnazione dei ticket all’interno dei gruppi. </w:t>
      </w:r>
    </w:p>
    <w:p w14:paraId="330C5B69" w14:textId="77777777"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Infine permette l’</w:t>
      </w:r>
      <w:r w:rsidR="000824E3" w:rsidRPr="00567DDD">
        <w:rPr>
          <w:rFonts w:ascii="Century Gothic" w:hAnsi="Century Gothic"/>
          <w:color w:val="1F497D" w:themeColor="text2"/>
          <w:sz w:val="24"/>
          <w:szCs w:val="24"/>
        </w:rPr>
        <w:t>a</w:t>
      </w:r>
      <w:r w:rsidRPr="00567DDD">
        <w:rPr>
          <w:rFonts w:ascii="Century Gothic" w:hAnsi="Century Gothic"/>
          <w:color w:val="1F497D" w:themeColor="text2"/>
          <w:sz w:val="24"/>
          <w:szCs w:val="24"/>
        </w:rPr>
        <w:t xml:space="preserve">pertura di ordini di lavoro\servizio (e.g. work order), collegati al ticket, verso strutture o fornitori esterni. </w:t>
      </w:r>
    </w:p>
    <w:p w14:paraId="7C1BA6EE" w14:textId="77777777" w:rsidR="0093343C" w:rsidRPr="0093343C" w:rsidRDefault="0093343C" w:rsidP="0093343C">
      <w:pPr>
        <w:ind w:left="567" w:right="565"/>
        <w:jc w:val="both"/>
        <w:rPr>
          <w:rFonts w:ascii="Century Gothic" w:eastAsia="Times New Roman" w:hAnsi="Century Gothic" w:cs="Courier New"/>
          <w:b/>
          <w:bCs/>
          <w:i/>
          <w:color w:val="1F497D" w:themeColor="text2"/>
        </w:rPr>
      </w:pPr>
      <w:r w:rsidRPr="0093343C">
        <w:rPr>
          <w:rFonts w:ascii="Century Gothic" w:eastAsia="Times New Roman" w:hAnsi="Century Gothic" w:cs="Courier New"/>
          <w:b/>
          <w:bCs/>
          <w:i/>
          <w:color w:val="1F497D" w:themeColor="text2"/>
        </w:rPr>
        <w:t>KPI \ SLA</w:t>
      </w:r>
    </w:p>
    <w:p w14:paraId="4BDFE5DB" w14:textId="77777777"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 xml:space="preserve">Il sistema </w:t>
      </w:r>
      <w:r w:rsidR="000824E3" w:rsidRPr="00567DDD">
        <w:rPr>
          <w:rFonts w:ascii="Century Gothic" w:hAnsi="Century Gothic"/>
          <w:color w:val="1F497D" w:themeColor="text2"/>
          <w:sz w:val="24"/>
          <w:szCs w:val="24"/>
        </w:rPr>
        <w:t>c</w:t>
      </w:r>
      <w:r w:rsidRPr="00567DDD">
        <w:rPr>
          <w:rFonts w:ascii="Century Gothic" w:hAnsi="Century Gothic"/>
          <w:color w:val="1F497D" w:themeColor="text2"/>
          <w:sz w:val="24"/>
          <w:szCs w:val="24"/>
        </w:rPr>
        <w:t>onsent</w:t>
      </w:r>
      <w:r w:rsidR="000824E3" w:rsidRPr="00567DDD">
        <w:rPr>
          <w:rFonts w:ascii="Century Gothic" w:hAnsi="Century Gothic"/>
          <w:color w:val="1F497D" w:themeColor="text2"/>
          <w:sz w:val="24"/>
          <w:szCs w:val="24"/>
        </w:rPr>
        <w:t>e</w:t>
      </w:r>
      <w:r w:rsidRPr="00567DDD">
        <w:rPr>
          <w:rFonts w:ascii="Century Gothic" w:hAnsi="Century Gothic"/>
          <w:color w:val="1F497D" w:themeColor="text2"/>
          <w:sz w:val="24"/>
          <w:szCs w:val="24"/>
        </w:rPr>
        <w:t xml:space="preserve"> la definizione degli SLA che descrivono la qualità e la velocità del servizio, la gestione degli orari del servizio e la definizione dei parametri di soglia. </w:t>
      </w:r>
    </w:p>
    <w:p w14:paraId="6781E3E3" w14:textId="77777777"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Inoltre garanti</w:t>
      </w:r>
      <w:r w:rsidR="000824E3" w:rsidRPr="00567DDD">
        <w:rPr>
          <w:rFonts w:ascii="Century Gothic" w:hAnsi="Century Gothic"/>
          <w:color w:val="1F497D" w:themeColor="text2"/>
          <w:sz w:val="24"/>
          <w:szCs w:val="24"/>
        </w:rPr>
        <w:t>sc</w:t>
      </w:r>
      <w:r w:rsidRPr="00567DDD">
        <w:rPr>
          <w:rFonts w:ascii="Century Gothic" w:hAnsi="Century Gothic"/>
          <w:color w:val="1F497D" w:themeColor="text2"/>
          <w:sz w:val="24"/>
          <w:szCs w:val="24"/>
        </w:rPr>
        <w:t>e il monitoraggio delle performance di 1° e 2° livello in tempo reale attraverso funzionalità operative e sistemi di e-mail alerting prima e dopo il superamento degli indicatori di performance del servizio.</w:t>
      </w:r>
    </w:p>
    <w:p w14:paraId="7D1079CA" w14:textId="3F35E724" w:rsidR="0093343C" w:rsidRPr="0093343C" w:rsidRDefault="0093343C" w:rsidP="0093343C">
      <w:pPr>
        <w:ind w:left="567" w:right="565"/>
        <w:jc w:val="both"/>
        <w:rPr>
          <w:rFonts w:ascii="Century Gothic" w:eastAsia="Times New Roman" w:hAnsi="Century Gothic" w:cs="Courier New"/>
          <w:b/>
          <w:bCs/>
          <w:i/>
          <w:color w:val="1F497D" w:themeColor="text2"/>
        </w:rPr>
      </w:pPr>
      <w:r w:rsidRPr="0093343C">
        <w:rPr>
          <w:rFonts w:ascii="Century Gothic" w:eastAsia="Times New Roman" w:hAnsi="Century Gothic" w:cs="Courier New"/>
          <w:b/>
          <w:bCs/>
          <w:i/>
          <w:color w:val="1F497D" w:themeColor="text2"/>
        </w:rPr>
        <w:t>SCHEDULING</w:t>
      </w:r>
    </w:p>
    <w:p w14:paraId="7C1D4406" w14:textId="77777777"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 xml:space="preserve">Il sistema </w:t>
      </w:r>
      <w:r w:rsidR="00F87D2D" w:rsidRPr="00567DDD">
        <w:rPr>
          <w:rFonts w:ascii="Century Gothic" w:hAnsi="Century Gothic"/>
          <w:color w:val="1F497D" w:themeColor="text2"/>
          <w:sz w:val="24"/>
          <w:szCs w:val="24"/>
        </w:rPr>
        <w:t>dispone</w:t>
      </w:r>
      <w:r w:rsidRPr="00567DDD">
        <w:rPr>
          <w:rFonts w:ascii="Century Gothic" w:hAnsi="Century Gothic"/>
          <w:color w:val="1F497D" w:themeColor="text2"/>
          <w:sz w:val="24"/>
          <w:szCs w:val="24"/>
        </w:rPr>
        <w:t xml:space="preserve"> di un motore di schedulazione interno per la generazione di ticket periodici relativi ad attività pianificate, codificate e ricorrenti. </w:t>
      </w:r>
    </w:p>
    <w:p w14:paraId="09C78DF3" w14:textId="77777777" w:rsidR="0093343C" w:rsidRPr="00567DDD" w:rsidRDefault="00F87D2D"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Il sistema M</w:t>
      </w:r>
      <w:r w:rsidR="0093343C" w:rsidRPr="00567DDD">
        <w:rPr>
          <w:rFonts w:ascii="Century Gothic" w:hAnsi="Century Gothic"/>
          <w:color w:val="1F497D" w:themeColor="text2"/>
          <w:sz w:val="24"/>
          <w:szCs w:val="24"/>
        </w:rPr>
        <w:t>ostra in un’agenda di “servizio” tutte le scadenze dei ticket e degli step intermedi del workflow, favorendo la condivisione delle informazioni tra gli utenti dei vari gruppi.</w:t>
      </w:r>
    </w:p>
    <w:p w14:paraId="479D48D1" w14:textId="77777777" w:rsidR="0093343C" w:rsidRPr="0093343C" w:rsidRDefault="0093343C" w:rsidP="0093343C">
      <w:pPr>
        <w:keepNext/>
        <w:keepLines/>
        <w:ind w:left="567" w:right="567"/>
        <w:jc w:val="both"/>
        <w:rPr>
          <w:rFonts w:ascii="Century Gothic" w:eastAsia="Times New Roman" w:hAnsi="Century Gothic" w:cs="Courier New"/>
          <w:b/>
          <w:bCs/>
          <w:i/>
          <w:color w:val="1F497D" w:themeColor="text2"/>
        </w:rPr>
      </w:pPr>
      <w:r w:rsidRPr="0093343C">
        <w:rPr>
          <w:rFonts w:ascii="Century Gothic" w:eastAsia="Times New Roman" w:hAnsi="Century Gothic" w:cs="Courier New"/>
          <w:b/>
          <w:bCs/>
          <w:i/>
          <w:color w:val="1F497D" w:themeColor="text2"/>
        </w:rPr>
        <w:lastRenderedPageBreak/>
        <w:t>KNOWLEDGE BASE</w:t>
      </w:r>
    </w:p>
    <w:p w14:paraId="77FF53D6" w14:textId="77777777"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Il sistema dispo</w:t>
      </w:r>
      <w:r w:rsidR="00F87D2D" w:rsidRPr="00567DDD">
        <w:rPr>
          <w:rFonts w:ascii="Century Gothic" w:hAnsi="Century Gothic"/>
          <w:color w:val="1F497D" w:themeColor="text2"/>
          <w:sz w:val="24"/>
          <w:szCs w:val="24"/>
        </w:rPr>
        <w:t>ne</w:t>
      </w:r>
      <w:r w:rsidRPr="00567DDD">
        <w:rPr>
          <w:rFonts w:ascii="Century Gothic" w:hAnsi="Century Gothic"/>
          <w:color w:val="1F497D" w:themeColor="text2"/>
          <w:sz w:val="24"/>
          <w:szCs w:val="24"/>
        </w:rPr>
        <w:t xml:space="preserve"> di una knowledge base aziendale, permette di ricercare, controllare e sviluppare lo storico dei ticket precedentemente lavorati, validando le soluzioni e rendendole disponibili per le lavorazioni successive.</w:t>
      </w:r>
    </w:p>
    <w:p w14:paraId="194037C0" w14:textId="77777777"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 xml:space="preserve">Inoltre </w:t>
      </w:r>
      <w:r w:rsidR="00F87D2D" w:rsidRPr="00567DDD">
        <w:rPr>
          <w:rFonts w:ascii="Century Gothic" w:hAnsi="Century Gothic"/>
          <w:color w:val="1F497D" w:themeColor="text2"/>
          <w:sz w:val="24"/>
          <w:szCs w:val="24"/>
        </w:rPr>
        <w:t>rende</w:t>
      </w:r>
      <w:r w:rsidRPr="00567DDD">
        <w:rPr>
          <w:rFonts w:ascii="Century Gothic" w:hAnsi="Century Gothic"/>
          <w:color w:val="1F497D" w:themeColor="text2"/>
          <w:sz w:val="24"/>
          <w:szCs w:val="24"/>
        </w:rPr>
        <w:t xml:space="preserve"> possibile ricercare all’interno di contenuti ed allegati (ricerca full-text) mostrando i risultati tramite highlights e assegnando un ranking automatico.</w:t>
      </w:r>
    </w:p>
    <w:p w14:paraId="4FA76FBB" w14:textId="77777777" w:rsidR="0093343C" w:rsidRPr="0093343C" w:rsidRDefault="0093343C" w:rsidP="0093343C">
      <w:pPr>
        <w:ind w:left="567" w:right="565"/>
        <w:jc w:val="both"/>
        <w:rPr>
          <w:rFonts w:ascii="Century Gothic" w:eastAsia="Times New Roman" w:hAnsi="Century Gothic" w:cs="Courier New"/>
          <w:b/>
          <w:bCs/>
          <w:i/>
          <w:color w:val="1F497D" w:themeColor="text2"/>
        </w:rPr>
      </w:pPr>
      <w:r w:rsidRPr="0093343C">
        <w:rPr>
          <w:rFonts w:ascii="Century Gothic" w:eastAsia="Times New Roman" w:hAnsi="Century Gothic" w:cs="Courier New"/>
          <w:b/>
          <w:bCs/>
          <w:i/>
          <w:color w:val="1F497D" w:themeColor="text2"/>
        </w:rPr>
        <w:t>ANALYSIS \REPORTING</w:t>
      </w:r>
    </w:p>
    <w:p w14:paraId="65762E80" w14:textId="77777777"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 xml:space="preserve">Il sistema </w:t>
      </w:r>
      <w:r w:rsidR="00F87D2D" w:rsidRPr="00567DDD">
        <w:rPr>
          <w:rFonts w:ascii="Century Gothic" w:hAnsi="Century Gothic"/>
          <w:color w:val="1F497D" w:themeColor="text2"/>
          <w:sz w:val="24"/>
          <w:szCs w:val="24"/>
        </w:rPr>
        <w:t>dispone</w:t>
      </w:r>
      <w:r w:rsidRPr="00567DDD">
        <w:rPr>
          <w:rFonts w:ascii="Century Gothic" w:hAnsi="Century Gothic"/>
          <w:color w:val="1F497D" w:themeColor="text2"/>
          <w:sz w:val="24"/>
          <w:szCs w:val="24"/>
        </w:rPr>
        <w:t xml:space="preserve"> di un set predefinito di report, ulteriormente estendibile sulla base di esigenze specifiche, per il monitoraggio delle performance del servizio. Ad esempio:</w:t>
      </w:r>
    </w:p>
    <w:p w14:paraId="01E2CEFA" w14:textId="77777777" w:rsidR="0093343C" w:rsidRPr="0093343C" w:rsidRDefault="0093343C" w:rsidP="0093343C">
      <w:pPr>
        <w:numPr>
          <w:ilvl w:val="0"/>
          <w:numId w:val="19"/>
        </w:numPr>
        <w:ind w:right="565"/>
        <w:contextualSpacing/>
        <w:jc w:val="both"/>
        <w:rPr>
          <w:rFonts w:ascii="Century Gothic" w:eastAsia="Times New Roman" w:hAnsi="Century Gothic" w:cs="Courier New"/>
          <w:color w:val="1F497D" w:themeColor="text2"/>
          <w:sz w:val="24"/>
        </w:rPr>
      </w:pPr>
      <w:r w:rsidRPr="0093343C">
        <w:rPr>
          <w:rFonts w:ascii="Century Gothic" w:eastAsia="Times New Roman" w:hAnsi="Century Gothic" w:cs="Courier New"/>
          <w:color w:val="1F497D" w:themeColor="text2"/>
          <w:sz w:val="24"/>
        </w:rPr>
        <w:t xml:space="preserve">numero e\o percentuale delle richieste dentro e fuori target di presa in carico e chiusura; </w:t>
      </w:r>
    </w:p>
    <w:p w14:paraId="752B0490" w14:textId="77777777" w:rsidR="0093343C" w:rsidRPr="0093343C" w:rsidRDefault="0093343C" w:rsidP="0093343C">
      <w:pPr>
        <w:numPr>
          <w:ilvl w:val="0"/>
          <w:numId w:val="19"/>
        </w:numPr>
        <w:ind w:right="565"/>
        <w:contextualSpacing/>
        <w:jc w:val="both"/>
        <w:rPr>
          <w:rFonts w:ascii="Century Gothic" w:eastAsia="Times New Roman" w:hAnsi="Century Gothic" w:cs="Courier New"/>
          <w:color w:val="1F497D" w:themeColor="text2"/>
          <w:sz w:val="24"/>
        </w:rPr>
      </w:pPr>
      <w:r w:rsidRPr="0093343C">
        <w:rPr>
          <w:rFonts w:ascii="Century Gothic" w:eastAsia="Times New Roman" w:hAnsi="Century Gothic" w:cs="Courier New"/>
          <w:color w:val="1F497D" w:themeColor="text2"/>
          <w:sz w:val="24"/>
        </w:rPr>
        <w:t xml:space="preserve">numero di richieste aperte ed evase nel periodo con backlog netto iniziale e finale; </w:t>
      </w:r>
    </w:p>
    <w:p w14:paraId="0E5B0DEA" w14:textId="77777777" w:rsidR="0093343C" w:rsidRPr="0093343C" w:rsidRDefault="0093343C" w:rsidP="0093343C">
      <w:pPr>
        <w:numPr>
          <w:ilvl w:val="0"/>
          <w:numId w:val="19"/>
        </w:numPr>
        <w:ind w:right="565"/>
        <w:contextualSpacing/>
        <w:jc w:val="both"/>
        <w:rPr>
          <w:rFonts w:ascii="Century Gothic" w:eastAsia="Times New Roman" w:hAnsi="Century Gothic" w:cs="Courier New"/>
          <w:color w:val="1F497D" w:themeColor="text2"/>
          <w:sz w:val="24"/>
        </w:rPr>
      </w:pPr>
      <w:r w:rsidRPr="0093343C">
        <w:rPr>
          <w:rFonts w:ascii="Century Gothic" w:eastAsia="Times New Roman" w:hAnsi="Century Gothic" w:cs="Courier New"/>
          <w:color w:val="1F497D" w:themeColor="text2"/>
          <w:sz w:val="24"/>
        </w:rPr>
        <w:t>andamento giornaliero, settimanale e mensile diviso per cliente, servizio, asset e tipologia di richiesta.</w:t>
      </w:r>
    </w:p>
    <w:p w14:paraId="0490B435" w14:textId="77777777" w:rsidR="00772203" w:rsidRDefault="00772203" w:rsidP="0093343C">
      <w:pPr>
        <w:ind w:left="567" w:right="565"/>
        <w:jc w:val="both"/>
        <w:rPr>
          <w:rFonts w:ascii="Century Gothic" w:eastAsia="Times New Roman" w:hAnsi="Century Gothic" w:cs="Courier New"/>
          <w:b/>
          <w:bCs/>
          <w:i/>
          <w:color w:val="1F497D" w:themeColor="text2"/>
        </w:rPr>
      </w:pPr>
    </w:p>
    <w:p w14:paraId="56318F51" w14:textId="6CD3632D" w:rsidR="0093343C" w:rsidRPr="0093343C" w:rsidRDefault="0093343C" w:rsidP="0093343C">
      <w:pPr>
        <w:ind w:left="567" w:right="565"/>
        <w:jc w:val="both"/>
        <w:rPr>
          <w:rFonts w:ascii="Century Gothic" w:eastAsia="Times New Roman" w:hAnsi="Century Gothic" w:cs="Courier New"/>
          <w:b/>
          <w:bCs/>
          <w:i/>
          <w:color w:val="1F497D" w:themeColor="text2"/>
        </w:rPr>
      </w:pPr>
      <w:r w:rsidRPr="0093343C">
        <w:rPr>
          <w:rFonts w:ascii="Century Gothic" w:eastAsia="Times New Roman" w:hAnsi="Century Gothic" w:cs="Courier New"/>
          <w:b/>
          <w:bCs/>
          <w:i/>
          <w:color w:val="1F497D" w:themeColor="text2"/>
        </w:rPr>
        <w:t>MULTI-CANALITÀ</w:t>
      </w:r>
    </w:p>
    <w:p w14:paraId="4653F0F0" w14:textId="77777777"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 xml:space="preserve">Il sistema </w:t>
      </w:r>
      <w:r w:rsidR="00F87D2D" w:rsidRPr="00567DDD">
        <w:rPr>
          <w:rFonts w:ascii="Century Gothic" w:hAnsi="Century Gothic"/>
          <w:color w:val="1F497D" w:themeColor="text2"/>
          <w:sz w:val="24"/>
          <w:szCs w:val="24"/>
        </w:rPr>
        <w:t>permette l’accesso anche mediante</w:t>
      </w:r>
      <w:r w:rsidRPr="00567DDD">
        <w:rPr>
          <w:rFonts w:ascii="Century Gothic" w:hAnsi="Century Gothic"/>
          <w:color w:val="1F497D" w:themeColor="text2"/>
          <w:sz w:val="24"/>
          <w:szCs w:val="24"/>
        </w:rPr>
        <w:t xml:space="preserve"> il canale telefonico, la chat ed il mobile (smartphone e tablet) tramite app iOS ed Android.</w:t>
      </w:r>
    </w:p>
    <w:p w14:paraId="35BE9F6C" w14:textId="77777777" w:rsidR="00772203" w:rsidRDefault="00772203" w:rsidP="0093343C">
      <w:pPr>
        <w:ind w:left="567" w:right="565"/>
        <w:jc w:val="both"/>
        <w:rPr>
          <w:rFonts w:ascii="Century Gothic" w:eastAsia="Times New Roman" w:hAnsi="Century Gothic" w:cs="Courier New"/>
          <w:b/>
          <w:bCs/>
          <w:i/>
          <w:color w:val="1F497D" w:themeColor="text2"/>
          <w:sz w:val="24"/>
        </w:rPr>
      </w:pPr>
    </w:p>
    <w:p w14:paraId="1D4F1137" w14:textId="3E5DF64C" w:rsidR="0093343C" w:rsidRPr="0093343C" w:rsidRDefault="0093343C" w:rsidP="0093343C">
      <w:pPr>
        <w:ind w:left="567" w:right="565"/>
        <w:jc w:val="both"/>
        <w:rPr>
          <w:rFonts w:ascii="Century Gothic" w:eastAsia="Times New Roman" w:hAnsi="Century Gothic" w:cs="Courier New"/>
          <w:b/>
          <w:bCs/>
          <w:i/>
          <w:color w:val="1F497D" w:themeColor="text2"/>
          <w:sz w:val="24"/>
        </w:rPr>
      </w:pPr>
      <w:r w:rsidRPr="0093343C">
        <w:rPr>
          <w:rFonts w:ascii="Century Gothic" w:eastAsia="Times New Roman" w:hAnsi="Century Gothic" w:cs="Courier New"/>
          <w:b/>
          <w:bCs/>
          <w:i/>
          <w:color w:val="1F497D" w:themeColor="text2"/>
          <w:sz w:val="24"/>
        </w:rPr>
        <w:t>Dettaglio delle funzionalità</w:t>
      </w:r>
    </w:p>
    <w:p w14:paraId="7D541F47" w14:textId="7FCDA19C"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 xml:space="preserve">Il </w:t>
      </w:r>
      <w:r w:rsidR="00567DDD" w:rsidRPr="00567DDD">
        <w:rPr>
          <w:rFonts w:ascii="Century Gothic" w:hAnsi="Century Gothic"/>
          <w:color w:val="1F497D" w:themeColor="text2"/>
          <w:sz w:val="24"/>
          <w:szCs w:val="24"/>
        </w:rPr>
        <w:t>sistema permette</w:t>
      </w:r>
      <w:r w:rsidRPr="00567DDD">
        <w:rPr>
          <w:rFonts w:ascii="Century Gothic" w:hAnsi="Century Gothic"/>
          <w:color w:val="1F497D" w:themeColor="text2"/>
          <w:sz w:val="24"/>
          <w:szCs w:val="24"/>
        </w:rPr>
        <w:t xml:space="preserve"> di rispondere velocemente ed efficacemente alle richieste di Clienti\Utenti, contribuendo a migliorare l’efficienza dei processi e del personale.</w:t>
      </w:r>
    </w:p>
    <w:p w14:paraId="1F40DEC1" w14:textId="32E4A537" w:rsidR="0093343C" w:rsidRPr="00567DDD" w:rsidRDefault="00F87D2D"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 xml:space="preserve">Il sistema permette </w:t>
      </w:r>
      <w:r w:rsidR="00567DDD" w:rsidRPr="00567DDD">
        <w:rPr>
          <w:rFonts w:ascii="Century Gothic" w:hAnsi="Century Gothic"/>
          <w:color w:val="1F497D" w:themeColor="text2"/>
          <w:sz w:val="24"/>
          <w:szCs w:val="24"/>
        </w:rPr>
        <w:t>di aderire</w:t>
      </w:r>
      <w:r w:rsidR="0093343C" w:rsidRPr="00567DDD">
        <w:rPr>
          <w:rFonts w:ascii="Century Gothic" w:hAnsi="Century Gothic"/>
          <w:color w:val="1F497D" w:themeColor="text2"/>
          <w:sz w:val="24"/>
          <w:szCs w:val="24"/>
        </w:rPr>
        <w:t xml:space="preserve"> alle principali best practices ITIL ed in particolare al sottoprocesso di Service Level Management (SLM) all’interno del processo di Service Design.</w:t>
      </w:r>
    </w:p>
    <w:p w14:paraId="16AE649D" w14:textId="77777777"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lastRenderedPageBreak/>
        <w:t>Attraverso la knowledge base, le soluzioni ottimali ai ticket e lo storico lavorazioni deve supportare il processo di Service Transition.</w:t>
      </w:r>
    </w:p>
    <w:p w14:paraId="3B568DFD" w14:textId="1BFBF2D7"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Per la componente di Service Operation il sistema gesti</w:t>
      </w:r>
      <w:r w:rsidR="00F87D2D" w:rsidRPr="00567DDD">
        <w:rPr>
          <w:rFonts w:ascii="Century Gothic" w:hAnsi="Century Gothic"/>
          <w:color w:val="1F497D" w:themeColor="text2"/>
          <w:sz w:val="24"/>
          <w:szCs w:val="24"/>
        </w:rPr>
        <w:t>sc</w:t>
      </w:r>
      <w:r w:rsidRPr="00567DDD">
        <w:rPr>
          <w:rFonts w:ascii="Century Gothic" w:hAnsi="Century Gothic"/>
          <w:color w:val="1F497D" w:themeColor="text2"/>
          <w:sz w:val="24"/>
          <w:szCs w:val="24"/>
        </w:rPr>
        <w:t xml:space="preserve">e: Event Management (tramite la possibilità di creare ticket in seguito a particolati eventi), Incident Management, Access Management (attraverso workflow configurabili </w:t>
      </w:r>
      <w:r w:rsidR="00567DDD" w:rsidRPr="00567DDD">
        <w:rPr>
          <w:rFonts w:ascii="Century Gothic" w:hAnsi="Century Gothic"/>
          <w:color w:val="1F497D" w:themeColor="text2"/>
          <w:sz w:val="24"/>
          <w:szCs w:val="24"/>
        </w:rPr>
        <w:t>in modo</w:t>
      </w:r>
      <w:r w:rsidRPr="00567DDD">
        <w:rPr>
          <w:rFonts w:ascii="Century Gothic" w:hAnsi="Century Gothic"/>
          <w:color w:val="1F497D" w:themeColor="text2"/>
          <w:sz w:val="24"/>
          <w:szCs w:val="24"/>
        </w:rPr>
        <w:t xml:space="preserve"> da coinvolgere le strutture competenti oppure arricchendo le informazioni degli Utenti contenute nell’applicativo) ed infine il Problem Management.</w:t>
      </w:r>
    </w:p>
    <w:p w14:paraId="0291EA2C" w14:textId="77777777"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Il processo di ricezione ed evasione delle richieste può quindi essere schematizzato come di seguito:</w:t>
      </w:r>
    </w:p>
    <w:p w14:paraId="32D1437F" w14:textId="73C0A070"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 xml:space="preserve">Ad ogni richiesta di 1° livello </w:t>
      </w:r>
      <w:r w:rsidR="00567DDD" w:rsidRPr="00567DDD">
        <w:rPr>
          <w:rFonts w:ascii="Century Gothic" w:hAnsi="Century Gothic"/>
          <w:color w:val="1F497D" w:themeColor="text2"/>
          <w:sz w:val="24"/>
          <w:szCs w:val="24"/>
        </w:rPr>
        <w:t>possono essere</w:t>
      </w:r>
      <w:r w:rsidRPr="00567DDD">
        <w:rPr>
          <w:rFonts w:ascii="Century Gothic" w:hAnsi="Century Gothic"/>
          <w:color w:val="1F497D" w:themeColor="text2"/>
          <w:sz w:val="24"/>
          <w:szCs w:val="24"/>
        </w:rPr>
        <w:t xml:space="preserve"> associati uno o più ticket di 2° livello, con soglie di lavorazione e workflow specifici: in pratica deve essere possibile il tracking di tutti i processi legati al normale svolgimento di attività di supporto e contatto, dal 1° livello di intervento (attraverso un flow semplice ed immediato) fino al 2° livello specialistico (con la possibilità di disegnare workflow personalizzati).</w:t>
      </w:r>
    </w:p>
    <w:p w14:paraId="21172ABE" w14:textId="77777777"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 xml:space="preserve">Le richieste </w:t>
      </w:r>
      <w:r w:rsidR="00F87D2D" w:rsidRPr="00567DDD">
        <w:rPr>
          <w:rFonts w:ascii="Century Gothic" w:hAnsi="Century Gothic"/>
          <w:color w:val="1F497D" w:themeColor="text2"/>
          <w:sz w:val="24"/>
          <w:szCs w:val="24"/>
        </w:rPr>
        <w:t xml:space="preserve">possono </w:t>
      </w:r>
      <w:r w:rsidRPr="00567DDD">
        <w:rPr>
          <w:rFonts w:ascii="Century Gothic" w:hAnsi="Century Gothic"/>
          <w:color w:val="1F497D" w:themeColor="text2"/>
          <w:sz w:val="24"/>
          <w:szCs w:val="24"/>
        </w:rPr>
        <w:t>essere consolidate e gestite dalla loro creazione alla risoluzione finale indipendentemente dal canale di provenienza. La generazione della richiesta deve poter avvenire direttamente da web (con uno specifico ruolo utente) oppure tramite parsing automatico di e-mail ricevute a determinate caselle di posta.</w:t>
      </w:r>
    </w:p>
    <w:p w14:paraId="10CF9012" w14:textId="77777777"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Il sistema dispo</w:t>
      </w:r>
      <w:r w:rsidR="00F87D2D" w:rsidRPr="00567DDD">
        <w:rPr>
          <w:rFonts w:ascii="Century Gothic" w:hAnsi="Century Gothic"/>
          <w:color w:val="1F497D" w:themeColor="text2"/>
          <w:sz w:val="24"/>
          <w:szCs w:val="24"/>
        </w:rPr>
        <w:t>ne</w:t>
      </w:r>
      <w:r w:rsidRPr="00567DDD">
        <w:rPr>
          <w:rFonts w:ascii="Century Gothic" w:hAnsi="Century Gothic"/>
          <w:color w:val="1F497D" w:themeColor="text2"/>
          <w:sz w:val="24"/>
          <w:szCs w:val="24"/>
        </w:rPr>
        <w:t xml:space="preserve"> di un’interfaccia web responsive e supporta i browser di mercato più diffusi.</w:t>
      </w:r>
    </w:p>
    <w:p w14:paraId="05D6BC3D" w14:textId="4EA8619A"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 xml:space="preserve">Il set di informazioni delle richieste e dei ticket </w:t>
      </w:r>
      <w:r w:rsidR="00567DDD" w:rsidRPr="00567DDD">
        <w:rPr>
          <w:rFonts w:ascii="Century Gothic" w:hAnsi="Century Gothic"/>
          <w:color w:val="1F497D" w:themeColor="text2"/>
          <w:sz w:val="24"/>
          <w:szCs w:val="24"/>
        </w:rPr>
        <w:t>può essere arricchito</w:t>
      </w:r>
      <w:r w:rsidRPr="00567DDD">
        <w:rPr>
          <w:rFonts w:ascii="Century Gothic" w:hAnsi="Century Gothic"/>
          <w:color w:val="1F497D" w:themeColor="text2"/>
          <w:sz w:val="24"/>
          <w:szCs w:val="24"/>
        </w:rPr>
        <w:t xml:space="preserve"> attraverso attributi personalizzati (custom fields) che l’amministratore può configurare autonomamente senza interventi di programmazione.</w:t>
      </w:r>
    </w:p>
    <w:p w14:paraId="1A001E65" w14:textId="77777777"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 xml:space="preserve">Gli attributi </w:t>
      </w:r>
      <w:r w:rsidR="00F87D2D" w:rsidRPr="00567DDD">
        <w:rPr>
          <w:rFonts w:ascii="Century Gothic" w:hAnsi="Century Gothic"/>
          <w:color w:val="1F497D" w:themeColor="text2"/>
          <w:sz w:val="24"/>
          <w:szCs w:val="24"/>
        </w:rPr>
        <w:t xml:space="preserve">possono </w:t>
      </w:r>
      <w:r w:rsidRPr="00567DDD">
        <w:rPr>
          <w:rFonts w:ascii="Century Gothic" w:hAnsi="Century Gothic"/>
          <w:color w:val="1F497D" w:themeColor="text2"/>
          <w:sz w:val="24"/>
          <w:szCs w:val="24"/>
        </w:rPr>
        <w:t>essere organizzati in sezioni e “tipizzati”, resi facoltativi od obbligatori senza interventi sul software.</w:t>
      </w:r>
    </w:p>
    <w:p w14:paraId="119ABEF1" w14:textId="77777777"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 xml:space="preserve">Il sistema </w:t>
      </w:r>
      <w:r w:rsidR="00F87D2D" w:rsidRPr="00567DDD">
        <w:rPr>
          <w:rFonts w:ascii="Century Gothic" w:hAnsi="Century Gothic"/>
          <w:color w:val="1F497D" w:themeColor="text2"/>
          <w:sz w:val="24"/>
          <w:szCs w:val="24"/>
        </w:rPr>
        <w:t>è</w:t>
      </w:r>
      <w:r w:rsidRPr="00567DDD">
        <w:rPr>
          <w:rFonts w:ascii="Century Gothic" w:hAnsi="Century Gothic"/>
          <w:color w:val="1F497D" w:themeColor="text2"/>
          <w:sz w:val="24"/>
          <w:szCs w:val="24"/>
        </w:rPr>
        <w:t xml:space="preserve"> aperto all’integrazione con qualunque contact center di mercato che esponga API o web services richiamabili tramite protocolli standard, garantendo quindi una piena integrazione tra </w:t>
      </w:r>
      <w:r w:rsidRPr="00567DDD">
        <w:rPr>
          <w:rFonts w:ascii="Century Gothic" w:hAnsi="Century Gothic"/>
          <w:color w:val="1F497D" w:themeColor="text2"/>
          <w:sz w:val="24"/>
          <w:szCs w:val="24"/>
        </w:rPr>
        <w:lastRenderedPageBreak/>
        <w:t>canale web e canale telefonico ed agevolando l’operatore nelle fasi di lavorazione.</w:t>
      </w:r>
    </w:p>
    <w:p w14:paraId="789BEA81" w14:textId="77777777"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 xml:space="preserve">La pagina di benvenuto del sistema - dashboard - </w:t>
      </w:r>
      <w:r w:rsidR="00F87D2D" w:rsidRPr="00567DDD">
        <w:rPr>
          <w:rFonts w:ascii="Century Gothic" w:hAnsi="Century Gothic"/>
          <w:color w:val="1F497D" w:themeColor="text2"/>
          <w:sz w:val="24"/>
          <w:szCs w:val="24"/>
        </w:rPr>
        <w:t>dispone</w:t>
      </w:r>
      <w:r w:rsidRPr="00567DDD">
        <w:rPr>
          <w:rFonts w:ascii="Century Gothic" w:hAnsi="Century Gothic"/>
          <w:color w:val="1F497D" w:themeColor="text2"/>
          <w:sz w:val="24"/>
          <w:szCs w:val="24"/>
        </w:rPr>
        <w:t xml:space="preserve"> una visione di sintesi delle informazioni riguardanti l’utente: quadro riepilogativo delle operazioni giornaliere di competenza, note in agenda, monitor interattivi su SLA e richieste\ticket da lavorare.</w:t>
      </w:r>
    </w:p>
    <w:p w14:paraId="10805798" w14:textId="77777777"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 xml:space="preserve">Ogni utente </w:t>
      </w:r>
      <w:r w:rsidR="00F87D2D" w:rsidRPr="00567DDD">
        <w:rPr>
          <w:rFonts w:ascii="Century Gothic" w:hAnsi="Century Gothic"/>
          <w:color w:val="1F497D" w:themeColor="text2"/>
          <w:sz w:val="24"/>
          <w:szCs w:val="24"/>
        </w:rPr>
        <w:t>può</w:t>
      </w:r>
      <w:r w:rsidRPr="00567DDD">
        <w:rPr>
          <w:rFonts w:ascii="Century Gothic" w:hAnsi="Century Gothic"/>
          <w:color w:val="1F497D" w:themeColor="text2"/>
          <w:sz w:val="24"/>
          <w:szCs w:val="24"/>
        </w:rPr>
        <w:t xml:space="preserve"> personalizzare la dashboard sulla base delle proprie esigenze.</w:t>
      </w:r>
    </w:p>
    <w:p w14:paraId="26AD1818" w14:textId="77777777"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 xml:space="preserve">I menù e, in generale gli elementi di layout, </w:t>
      </w:r>
      <w:r w:rsidR="00F87D2D" w:rsidRPr="00567DDD">
        <w:rPr>
          <w:rFonts w:ascii="Century Gothic" w:hAnsi="Century Gothic"/>
          <w:color w:val="1F497D" w:themeColor="text2"/>
          <w:sz w:val="24"/>
          <w:szCs w:val="24"/>
        </w:rPr>
        <w:t xml:space="preserve">possono </w:t>
      </w:r>
      <w:r w:rsidRPr="00567DDD">
        <w:rPr>
          <w:rFonts w:ascii="Century Gothic" w:hAnsi="Century Gothic"/>
          <w:color w:val="1F497D" w:themeColor="text2"/>
          <w:sz w:val="24"/>
          <w:szCs w:val="24"/>
        </w:rPr>
        <w:t xml:space="preserve">essere personalizzati dal singolo utente secondo le proprie necessità; nelle viste tabellari </w:t>
      </w:r>
      <w:r w:rsidR="00F87D2D" w:rsidRPr="00567DDD">
        <w:rPr>
          <w:rFonts w:ascii="Century Gothic" w:hAnsi="Century Gothic"/>
          <w:color w:val="1F497D" w:themeColor="text2"/>
          <w:sz w:val="24"/>
          <w:szCs w:val="24"/>
        </w:rPr>
        <w:t>e può essere</w:t>
      </w:r>
      <w:r w:rsidRPr="00567DDD">
        <w:rPr>
          <w:rFonts w:ascii="Century Gothic" w:hAnsi="Century Gothic"/>
          <w:color w:val="1F497D" w:themeColor="text2"/>
          <w:sz w:val="24"/>
          <w:szCs w:val="24"/>
        </w:rPr>
        <w:t xml:space="preserve"> possibile nascondere, mostrare e riordinare le informazioni mostrate.</w:t>
      </w:r>
    </w:p>
    <w:p w14:paraId="59821B32" w14:textId="48EB51DF"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 xml:space="preserve">Gli operatori </w:t>
      </w:r>
      <w:r w:rsidR="00F87D2D" w:rsidRPr="00567DDD">
        <w:rPr>
          <w:rFonts w:ascii="Century Gothic" w:hAnsi="Century Gothic"/>
          <w:color w:val="1F497D" w:themeColor="text2"/>
          <w:sz w:val="24"/>
          <w:szCs w:val="24"/>
        </w:rPr>
        <w:t xml:space="preserve">possono </w:t>
      </w:r>
      <w:r w:rsidRPr="00567DDD">
        <w:rPr>
          <w:rFonts w:ascii="Century Gothic" w:hAnsi="Century Gothic"/>
          <w:color w:val="1F497D" w:themeColor="text2"/>
          <w:sz w:val="24"/>
          <w:szCs w:val="24"/>
        </w:rPr>
        <w:t xml:space="preserve">controllare in tempo reale la situazione dei servizi (richieste aperte direttamente dagli utenti, attività svolte dagli altri operatori, ecc) attraverso funzioni interattivi e auto-aggiornanti, che permettano al personale di supporto di rilevare le richieste e risolvere i problemi in tempi brevi. Il sistema </w:t>
      </w:r>
      <w:r w:rsidR="00F87D2D" w:rsidRPr="00567DDD">
        <w:rPr>
          <w:rFonts w:ascii="Century Gothic" w:hAnsi="Century Gothic"/>
          <w:color w:val="1F497D" w:themeColor="text2"/>
          <w:sz w:val="24"/>
          <w:szCs w:val="24"/>
        </w:rPr>
        <w:t>dispone anche</w:t>
      </w:r>
      <w:r w:rsidRPr="00567DDD">
        <w:rPr>
          <w:rFonts w:ascii="Century Gothic" w:hAnsi="Century Gothic"/>
          <w:color w:val="1F497D" w:themeColor="text2"/>
          <w:sz w:val="24"/>
          <w:szCs w:val="24"/>
        </w:rPr>
        <w:t xml:space="preserve"> di alert e reminder configurabili. </w:t>
      </w:r>
    </w:p>
    <w:p w14:paraId="6F5A3C21" w14:textId="06B0BB85"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 xml:space="preserve">Qualunque informazione presente all’interno del sistema </w:t>
      </w:r>
      <w:r w:rsidR="00F87D2D" w:rsidRPr="00567DDD">
        <w:rPr>
          <w:rFonts w:ascii="Century Gothic" w:hAnsi="Century Gothic"/>
          <w:color w:val="1F497D" w:themeColor="text2"/>
          <w:sz w:val="24"/>
          <w:szCs w:val="24"/>
        </w:rPr>
        <w:t xml:space="preserve">è </w:t>
      </w:r>
      <w:r w:rsidRPr="00567DDD">
        <w:rPr>
          <w:rFonts w:ascii="Century Gothic" w:hAnsi="Century Gothic"/>
          <w:color w:val="1F497D" w:themeColor="text2"/>
          <w:sz w:val="24"/>
          <w:szCs w:val="24"/>
        </w:rPr>
        <w:t>indicizzata e ricercata senza impattare sull’operatività in termini di prestazioni del sistema.</w:t>
      </w:r>
    </w:p>
    <w:p w14:paraId="73C1BE90" w14:textId="77777777"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Un’agenda supporta gli utenti nell’organizzazione delle attività, consentendo di inserire note personali o visibili anche ai clienti\richiedenti. In agenda devono essere inserite automaticamente le scadenze dei ticket o dei singoli passaggi.</w:t>
      </w:r>
    </w:p>
    <w:p w14:paraId="6AB88ED3" w14:textId="77777777"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Il sistema inoltre permette la schedulazione di attività ricorrenti (ticket periodici) come facilitazione nell’esecuzione, ad esempio, di operazioni di manutenzione ordinaria o di controllo.</w:t>
      </w:r>
    </w:p>
    <w:p w14:paraId="454C1FE0" w14:textId="7AB56F03"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 xml:space="preserve">I workflow </w:t>
      </w:r>
      <w:r w:rsidR="00F87D2D" w:rsidRPr="00567DDD">
        <w:rPr>
          <w:rFonts w:ascii="Century Gothic" w:hAnsi="Century Gothic"/>
          <w:color w:val="1F497D" w:themeColor="text2"/>
          <w:sz w:val="24"/>
          <w:szCs w:val="24"/>
        </w:rPr>
        <w:t>possono</w:t>
      </w:r>
      <w:r w:rsidRPr="00567DDD">
        <w:rPr>
          <w:rFonts w:ascii="Century Gothic" w:hAnsi="Century Gothic"/>
          <w:color w:val="1F497D" w:themeColor="text2"/>
          <w:sz w:val="24"/>
          <w:szCs w:val="24"/>
        </w:rPr>
        <w:t xml:space="preserve"> essere personalizzati e configurati mediante le funzioni di amministrazione che permettano di progettare flussi di lavoro, anche complessi, da parte di personale non tecnico.</w:t>
      </w:r>
    </w:p>
    <w:p w14:paraId="146FAB72" w14:textId="77777777"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lastRenderedPageBreak/>
        <w:t>Ogni azione effettuata nel workflow innesca l’invio di e-mail ai gruppi coinvolti. Il sistema permette l’implementazione di azioni personalizzate per orchestrare sotto-sistemi o processi esterni.</w:t>
      </w:r>
    </w:p>
    <w:p w14:paraId="1B10EA71" w14:textId="77777777"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 xml:space="preserve">Gli stati del workflow </w:t>
      </w:r>
      <w:r w:rsidR="00177497" w:rsidRPr="00567DDD">
        <w:rPr>
          <w:rFonts w:ascii="Century Gothic" w:hAnsi="Century Gothic"/>
          <w:color w:val="1F497D" w:themeColor="text2"/>
          <w:sz w:val="24"/>
          <w:szCs w:val="24"/>
        </w:rPr>
        <w:t>possono</w:t>
      </w:r>
      <w:r w:rsidRPr="00567DDD">
        <w:rPr>
          <w:rFonts w:ascii="Century Gothic" w:hAnsi="Century Gothic"/>
          <w:color w:val="1F497D" w:themeColor="text2"/>
          <w:sz w:val="24"/>
          <w:szCs w:val="24"/>
        </w:rPr>
        <w:t xml:space="preserve"> assumere un ruolo “decisionale” con valutazione di semplici regole logiche (e.g test del valore di un certo attributo).</w:t>
      </w:r>
    </w:p>
    <w:p w14:paraId="72FEA31A" w14:textId="77777777"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Il sistema consent</w:t>
      </w:r>
      <w:r w:rsidR="00177497" w:rsidRPr="00567DDD">
        <w:rPr>
          <w:rFonts w:ascii="Century Gothic" w:hAnsi="Century Gothic"/>
          <w:color w:val="1F497D" w:themeColor="text2"/>
          <w:sz w:val="24"/>
          <w:szCs w:val="24"/>
        </w:rPr>
        <w:t>e</w:t>
      </w:r>
      <w:r w:rsidRPr="00567DDD">
        <w:rPr>
          <w:rFonts w:ascii="Century Gothic" w:hAnsi="Century Gothic"/>
          <w:color w:val="1F497D" w:themeColor="text2"/>
          <w:sz w:val="24"/>
          <w:szCs w:val="24"/>
        </w:rPr>
        <w:t xml:space="preserve"> la gestione di obblighi organizzativi e contrattuali attraverso parametri di Service Level Agreement che possono essere definiti ed assegnati in modo diverso ad ogni tipologia di richiesta\attività, distinguendo fra primo e secondo livello.</w:t>
      </w:r>
    </w:p>
    <w:p w14:paraId="2DC4032C" w14:textId="5A544FEF"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 xml:space="preserve">Il dato relativo al rispetto di tali parametri </w:t>
      </w:r>
      <w:r w:rsidR="00567DDD" w:rsidRPr="00567DDD">
        <w:rPr>
          <w:rFonts w:ascii="Century Gothic" w:hAnsi="Century Gothic"/>
          <w:color w:val="1F497D" w:themeColor="text2"/>
          <w:sz w:val="24"/>
          <w:szCs w:val="24"/>
        </w:rPr>
        <w:t>è disponibile</w:t>
      </w:r>
      <w:r w:rsidRPr="00567DDD">
        <w:rPr>
          <w:rFonts w:ascii="Century Gothic" w:hAnsi="Century Gothic"/>
          <w:color w:val="1F497D" w:themeColor="text2"/>
          <w:sz w:val="24"/>
          <w:szCs w:val="24"/>
        </w:rPr>
        <w:t xml:space="preserve"> sia nella reportistica andamentale che in quella operativa in tempo reale.</w:t>
      </w:r>
    </w:p>
    <w:p w14:paraId="53BA8A05" w14:textId="77777777"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 xml:space="preserve">Il sistema </w:t>
      </w:r>
      <w:r w:rsidR="00177497" w:rsidRPr="00567DDD">
        <w:rPr>
          <w:rFonts w:ascii="Century Gothic" w:hAnsi="Century Gothic"/>
          <w:color w:val="1F497D" w:themeColor="text2"/>
          <w:sz w:val="24"/>
          <w:szCs w:val="24"/>
        </w:rPr>
        <w:t>permette l’apertura, l’avanzamento e la gestione delle richieste e/o dei ticket sia da rete esterna, mediante esposizione su web, sia in mobilità mediate l’utilizzo di una app specifica realizzata su piattaforma Android e su piattaforma IOS. Entrambe le modalità aggiornano il sistema in tempo reale e garantiscono un livello di interazione analogo a quello che avviene mediante l’utilizzo dell’applicazione desktop. Queste funzioni permettono di integrare nei processi aziendali anche i servizi offerti da aziende/operatori interni razionalizzando e rendendo più efficienti processi che prevedono l’interazione con aziende interne standardizzando anche e modalità di presidio e di monitoraggio dei relativi contratti di servizio.</w:t>
      </w:r>
    </w:p>
    <w:p w14:paraId="00AED2E3" w14:textId="77777777" w:rsidR="00772203" w:rsidRDefault="00772203" w:rsidP="0093343C">
      <w:pPr>
        <w:ind w:left="567" w:right="565"/>
        <w:jc w:val="both"/>
        <w:rPr>
          <w:rFonts w:ascii="Century Gothic" w:eastAsia="Times New Roman" w:hAnsi="Century Gothic" w:cs="Courier New"/>
          <w:b/>
          <w:bCs/>
          <w:i/>
          <w:color w:val="1F497D" w:themeColor="text2"/>
          <w:sz w:val="24"/>
        </w:rPr>
      </w:pPr>
    </w:p>
    <w:p w14:paraId="364DD642" w14:textId="7EEDB7BD" w:rsidR="0093343C" w:rsidRPr="0093343C" w:rsidRDefault="0093343C" w:rsidP="0093343C">
      <w:pPr>
        <w:ind w:left="567" w:right="565"/>
        <w:jc w:val="both"/>
        <w:rPr>
          <w:rFonts w:ascii="Century Gothic" w:eastAsia="Times New Roman" w:hAnsi="Century Gothic" w:cs="Courier New"/>
          <w:b/>
          <w:bCs/>
          <w:i/>
          <w:color w:val="1F497D" w:themeColor="text2"/>
          <w:sz w:val="24"/>
        </w:rPr>
      </w:pPr>
      <w:r w:rsidRPr="0093343C">
        <w:rPr>
          <w:rFonts w:ascii="Century Gothic" w:eastAsia="Times New Roman" w:hAnsi="Century Gothic" w:cs="Courier New"/>
          <w:b/>
          <w:bCs/>
          <w:i/>
          <w:color w:val="1F497D" w:themeColor="text2"/>
          <w:sz w:val="24"/>
        </w:rPr>
        <w:t>Requisiti tecnologici</w:t>
      </w:r>
    </w:p>
    <w:p w14:paraId="63215FCA" w14:textId="79C83D6B"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 xml:space="preserve">Il sistema </w:t>
      </w:r>
      <w:r w:rsidR="00177497" w:rsidRPr="00567DDD">
        <w:rPr>
          <w:rFonts w:ascii="Century Gothic" w:hAnsi="Century Gothic"/>
          <w:color w:val="1F497D" w:themeColor="text2"/>
          <w:sz w:val="24"/>
          <w:szCs w:val="24"/>
        </w:rPr>
        <w:t>è</w:t>
      </w:r>
      <w:r w:rsidRPr="00567DDD">
        <w:rPr>
          <w:rFonts w:ascii="Century Gothic" w:hAnsi="Century Gothic"/>
          <w:color w:val="1F497D" w:themeColor="text2"/>
          <w:sz w:val="24"/>
          <w:szCs w:val="24"/>
        </w:rPr>
        <w:t xml:space="preserve"> modulare, scalabile ed orientato ai servizi</w:t>
      </w:r>
      <w:r w:rsidR="00177497" w:rsidRPr="00567DDD">
        <w:rPr>
          <w:rFonts w:ascii="Century Gothic" w:hAnsi="Century Gothic"/>
          <w:color w:val="1F497D" w:themeColor="text2"/>
          <w:sz w:val="24"/>
          <w:szCs w:val="24"/>
        </w:rPr>
        <w:t>, Espone</w:t>
      </w:r>
      <w:r w:rsidRPr="00567DDD">
        <w:rPr>
          <w:rFonts w:ascii="Century Gothic" w:hAnsi="Century Gothic"/>
          <w:color w:val="1F497D" w:themeColor="text2"/>
          <w:sz w:val="24"/>
          <w:szCs w:val="24"/>
        </w:rPr>
        <w:t xml:space="preserve"> servizi REST per permettere l’integrazione con qualunque altra applicazione IT aziendale. </w:t>
      </w:r>
    </w:p>
    <w:p w14:paraId="1264C2F8" w14:textId="77777777"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 xml:space="preserve">Inoltre </w:t>
      </w:r>
      <w:r w:rsidR="00945651" w:rsidRPr="00567DDD">
        <w:rPr>
          <w:rFonts w:ascii="Century Gothic" w:hAnsi="Century Gothic"/>
          <w:color w:val="1F497D" w:themeColor="text2"/>
          <w:sz w:val="24"/>
          <w:szCs w:val="24"/>
        </w:rPr>
        <w:t>rende</w:t>
      </w:r>
      <w:r w:rsidRPr="00567DDD">
        <w:rPr>
          <w:rFonts w:ascii="Century Gothic" w:hAnsi="Century Gothic"/>
          <w:color w:val="1F497D" w:themeColor="text2"/>
          <w:sz w:val="24"/>
          <w:szCs w:val="24"/>
        </w:rPr>
        <w:t xml:space="preserve"> possibile effettuare una sola installazione per gestire più organizzazioni (multi-database o multi-tenant) in modo da partizionare e segregare logicamente e fisicamente i dati a livello organizzativo o per creare archivi storici.</w:t>
      </w:r>
    </w:p>
    <w:p w14:paraId="3E985DDD" w14:textId="77777777"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lastRenderedPageBreak/>
        <w:t xml:space="preserve">Il sistema </w:t>
      </w:r>
      <w:r w:rsidR="00945651" w:rsidRPr="00567DDD">
        <w:rPr>
          <w:rFonts w:ascii="Century Gothic" w:hAnsi="Century Gothic"/>
          <w:color w:val="1F497D" w:themeColor="text2"/>
          <w:sz w:val="24"/>
          <w:szCs w:val="24"/>
        </w:rPr>
        <w:t>è</w:t>
      </w:r>
      <w:r w:rsidRPr="00567DDD">
        <w:rPr>
          <w:rFonts w:ascii="Century Gothic" w:hAnsi="Century Gothic"/>
          <w:color w:val="1F497D" w:themeColor="text2"/>
          <w:sz w:val="24"/>
          <w:szCs w:val="24"/>
        </w:rPr>
        <w:t xml:space="preserve"> realizzato con tecnologia Java enterprise ed installato on premises su application server Apache Tomcat ed utilizzare MySQL.</w:t>
      </w:r>
    </w:p>
    <w:p w14:paraId="7655C2D8" w14:textId="77777777"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In prospettiva il sistema deve anche supportare un’architettura distribuita e ridondata con più application server e database in modalità cluster (e.g. Percona XtraDB).</w:t>
      </w:r>
    </w:p>
    <w:p w14:paraId="5320D752" w14:textId="77777777" w:rsidR="0093343C" w:rsidRPr="0093343C" w:rsidRDefault="0093343C" w:rsidP="0093343C">
      <w:pPr>
        <w:ind w:left="567" w:right="565"/>
        <w:jc w:val="both"/>
        <w:rPr>
          <w:rFonts w:ascii="Century Gothic" w:eastAsia="Times New Roman" w:hAnsi="Century Gothic" w:cs="Courier New"/>
          <w:b/>
          <w:bCs/>
          <w:i/>
          <w:color w:val="1F497D" w:themeColor="text2"/>
          <w:sz w:val="24"/>
        </w:rPr>
      </w:pPr>
      <w:r w:rsidRPr="0093343C">
        <w:rPr>
          <w:rFonts w:ascii="Century Gothic" w:eastAsia="Times New Roman" w:hAnsi="Century Gothic" w:cs="Courier New"/>
          <w:b/>
          <w:bCs/>
          <w:i/>
          <w:color w:val="1F497D" w:themeColor="text2"/>
          <w:sz w:val="24"/>
        </w:rPr>
        <w:t>SICUREZZA</w:t>
      </w:r>
    </w:p>
    <w:p w14:paraId="2DF1528F" w14:textId="77777777"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 xml:space="preserve">Il sistema </w:t>
      </w:r>
      <w:r w:rsidR="00945651" w:rsidRPr="00567DDD">
        <w:rPr>
          <w:rFonts w:ascii="Century Gothic" w:hAnsi="Century Gothic"/>
          <w:color w:val="1F497D" w:themeColor="text2"/>
          <w:sz w:val="24"/>
          <w:szCs w:val="24"/>
        </w:rPr>
        <w:t>si integra</w:t>
      </w:r>
      <w:r w:rsidRPr="00567DDD">
        <w:rPr>
          <w:rFonts w:ascii="Century Gothic" w:hAnsi="Century Gothic"/>
          <w:color w:val="1F497D" w:themeColor="text2"/>
          <w:sz w:val="24"/>
          <w:szCs w:val="24"/>
        </w:rPr>
        <w:t xml:space="preserve"> con </w:t>
      </w:r>
      <w:r w:rsidR="00945651" w:rsidRPr="00567DDD">
        <w:rPr>
          <w:rFonts w:ascii="Century Gothic" w:hAnsi="Century Gothic"/>
          <w:color w:val="1F497D" w:themeColor="text2"/>
          <w:sz w:val="24"/>
          <w:szCs w:val="24"/>
        </w:rPr>
        <w:t>il</w:t>
      </w:r>
      <w:r w:rsidRPr="00567DDD">
        <w:rPr>
          <w:rFonts w:ascii="Century Gothic" w:hAnsi="Century Gothic"/>
          <w:color w:val="1F497D" w:themeColor="text2"/>
          <w:sz w:val="24"/>
          <w:szCs w:val="24"/>
        </w:rPr>
        <w:t xml:space="preserve"> sistema </w:t>
      </w:r>
      <w:r w:rsidR="00945651" w:rsidRPr="00567DDD">
        <w:rPr>
          <w:rFonts w:ascii="Century Gothic" w:hAnsi="Century Gothic"/>
          <w:color w:val="1F497D" w:themeColor="text2"/>
          <w:sz w:val="24"/>
          <w:szCs w:val="24"/>
        </w:rPr>
        <w:t>aziendale</w:t>
      </w:r>
      <w:r w:rsidRPr="00567DDD">
        <w:rPr>
          <w:rFonts w:ascii="Century Gothic" w:hAnsi="Century Gothic"/>
          <w:color w:val="1F497D" w:themeColor="text2"/>
          <w:sz w:val="24"/>
          <w:szCs w:val="24"/>
        </w:rPr>
        <w:t xml:space="preserve"> di Single Sign On (SSO) basato su Kerberos e NTLM. Una volta ottenuto il nome utente tramite il meccanismo di SSO, il sistema </w:t>
      </w:r>
      <w:r w:rsidR="00945651" w:rsidRPr="00567DDD">
        <w:rPr>
          <w:rFonts w:ascii="Century Gothic" w:hAnsi="Century Gothic"/>
          <w:color w:val="1F497D" w:themeColor="text2"/>
          <w:sz w:val="24"/>
          <w:szCs w:val="24"/>
        </w:rPr>
        <w:t>recupera</w:t>
      </w:r>
      <w:r w:rsidRPr="00567DDD">
        <w:rPr>
          <w:rFonts w:ascii="Century Gothic" w:hAnsi="Century Gothic"/>
          <w:color w:val="1F497D" w:themeColor="text2"/>
          <w:sz w:val="24"/>
          <w:szCs w:val="24"/>
        </w:rPr>
        <w:t xml:space="preserve"> le informazioni dell’utente interrogando il server LDAP.</w:t>
      </w:r>
    </w:p>
    <w:p w14:paraId="1DF915C3" w14:textId="5B5AE856" w:rsidR="0093343C" w:rsidRPr="00567DDD" w:rsidRDefault="0093343C" w:rsidP="00567DDD">
      <w:pPr>
        <w:tabs>
          <w:tab w:val="left" w:pos="8789"/>
        </w:tabs>
        <w:ind w:left="567" w:right="565" w:firstLine="567"/>
        <w:jc w:val="both"/>
        <w:rPr>
          <w:rFonts w:ascii="Century Gothic" w:hAnsi="Century Gothic"/>
          <w:color w:val="1F497D" w:themeColor="text2"/>
          <w:sz w:val="24"/>
          <w:szCs w:val="24"/>
        </w:rPr>
      </w:pPr>
      <w:r w:rsidRPr="00567DDD">
        <w:rPr>
          <w:rFonts w:ascii="Century Gothic" w:hAnsi="Century Gothic"/>
          <w:color w:val="1F497D" w:themeColor="text2"/>
          <w:sz w:val="24"/>
          <w:szCs w:val="24"/>
        </w:rPr>
        <w:t>La gestione dei ruoli degli utenti è in carico all'applicativo che garanti</w:t>
      </w:r>
      <w:r w:rsidR="00945651" w:rsidRPr="00567DDD">
        <w:rPr>
          <w:rFonts w:ascii="Century Gothic" w:hAnsi="Century Gothic"/>
          <w:color w:val="1F497D" w:themeColor="text2"/>
          <w:sz w:val="24"/>
          <w:szCs w:val="24"/>
        </w:rPr>
        <w:t>sc</w:t>
      </w:r>
      <w:r w:rsidR="00133B8A">
        <w:rPr>
          <w:rFonts w:ascii="Century Gothic" w:hAnsi="Century Gothic"/>
          <w:color w:val="1F497D" w:themeColor="text2"/>
          <w:sz w:val="24"/>
          <w:szCs w:val="24"/>
        </w:rPr>
        <w:t>e</w:t>
      </w:r>
      <w:r w:rsidRPr="00567DDD">
        <w:rPr>
          <w:rFonts w:ascii="Century Gothic" w:hAnsi="Century Gothic"/>
          <w:color w:val="1F497D" w:themeColor="text2"/>
          <w:sz w:val="24"/>
          <w:szCs w:val="24"/>
        </w:rPr>
        <w:t xml:space="preserve"> una profilatura sia sui dati che sulle funzioni.</w:t>
      </w:r>
    </w:p>
    <w:p w14:paraId="77C49D33" w14:textId="77777777" w:rsidR="0093343C" w:rsidRPr="0093343C" w:rsidRDefault="0093343C" w:rsidP="0093343C">
      <w:pPr>
        <w:ind w:left="567" w:right="565"/>
        <w:jc w:val="both"/>
        <w:rPr>
          <w:rFonts w:ascii="Century Gothic" w:eastAsia="Times New Roman" w:hAnsi="Century Gothic" w:cs="Courier New"/>
          <w:b/>
          <w:bCs/>
          <w:i/>
          <w:color w:val="1F497D" w:themeColor="text2"/>
          <w:sz w:val="24"/>
        </w:rPr>
      </w:pPr>
      <w:r w:rsidRPr="0093343C">
        <w:rPr>
          <w:rFonts w:ascii="Century Gothic" w:eastAsia="Times New Roman" w:hAnsi="Century Gothic" w:cs="Courier New"/>
          <w:b/>
          <w:bCs/>
          <w:i/>
          <w:color w:val="1F497D" w:themeColor="text2"/>
          <w:sz w:val="24"/>
        </w:rPr>
        <w:t>Tabella riepilogativa funzionalità</w:t>
      </w:r>
    </w:p>
    <w:tbl>
      <w:tblPr>
        <w:tblStyle w:val="Grigliatabella"/>
        <w:tblW w:w="0" w:type="auto"/>
        <w:jc w:val="center"/>
        <w:tblLook w:val="04A0" w:firstRow="1" w:lastRow="0" w:firstColumn="1" w:lastColumn="0" w:noHBand="0" w:noVBand="1"/>
      </w:tblPr>
      <w:tblGrid>
        <w:gridCol w:w="2185"/>
        <w:gridCol w:w="5948"/>
      </w:tblGrid>
      <w:tr w:rsidR="0093343C" w:rsidRPr="0093343C" w14:paraId="3C6670E9" w14:textId="77777777" w:rsidTr="000824E3">
        <w:trPr>
          <w:trHeight w:val="300"/>
          <w:tblHeader/>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CF92AE" w14:textId="77777777" w:rsidR="0093343C" w:rsidRPr="0093343C" w:rsidRDefault="0093343C" w:rsidP="0093343C">
            <w:pPr>
              <w:rPr>
                <w:rFonts w:eastAsia="Times New Roman" w:cs="Calibri"/>
                <w:b/>
                <w:bCs/>
                <w:color w:val="auto"/>
              </w:rPr>
            </w:pPr>
            <w:r w:rsidRPr="0093343C">
              <w:rPr>
                <w:rFonts w:eastAsia="Times New Roman" w:cs="Calibri"/>
                <w:b/>
                <w:bCs/>
                <w:color w:val="auto"/>
              </w:rPr>
              <w:t>CATEGORIA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3AFF71" w14:textId="77777777" w:rsidR="0093343C" w:rsidRPr="0093343C" w:rsidRDefault="0093343C" w:rsidP="0093343C">
            <w:pPr>
              <w:rPr>
                <w:rFonts w:eastAsia="Times New Roman" w:cs="Calibri"/>
                <w:b/>
                <w:bCs/>
                <w:color w:val="auto"/>
              </w:rPr>
            </w:pPr>
            <w:r w:rsidRPr="0093343C">
              <w:rPr>
                <w:rFonts w:eastAsia="Times New Roman" w:cs="Calibri"/>
                <w:b/>
                <w:bCs/>
                <w:color w:val="auto"/>
              </w:rPr>
              <w:t>FUNZIONALITA’</w:t>
            </w:r>
          </w:p>
        </w:tc>
      </w:tr>
      <w:tr w:rsidR="0093343C" w:rsidRPr="0093343C" w14:paraId="025C74A5"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672D6" w14:textId="77777777" w:rsidR="0093343C" w:rsidRPr="0093343C" w:rsidRDefault="0093343C" w:rsidP="0093343C">
            <w:pPr>
              <w:rPr>
                <w:rFonts w:eastAsia="Times New Roman" w:cs="Calibri"/>
                <w:color w:val="auto"/>
              </w:rPr>
            </w:pPr>
            <w:r w:rsidRPr="0093343C">
              <w:rPr>
                <w:rFonts w:eastAsia="Times New Roman" w:cs="Calibri"/>
                <w:color w:val="auto"/>
              </w:rPr>
              <w:t>Generalità</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4D91" w14:textId="77777777" w:rsidR="0093343C" w:rsidRPr="0093343C" w:rsidRDefault="0093343C" w:rsidP="0093343C">
            <w:pPr>
              <w:rPr>
                <w:rFonts w:eastAsia="Times New Roman" w:cs="Calibri"/>
                <w:color w:val="auto"/>
              </w:rPr>
            </w:pPr>
            <w:r w:rsidRPr="0093343C">
              <w:rPr>
                <w:rFonts w:eastAsia="Times New Roman" w:cs="Calibri"/>
                <w:color w:val="auto"/>
              </w:rPr>
              <w:t>Interfaccia web responsive</w:t>
            </w:r>
          </w:p>
        </w:tc>
      </w:tr>
      <w:tr w:rsidR="0093343C" w:rsidRPr="0093343C" w14:paraId="3D5F32DD"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F37D90" w14:textId="77777777" w:rsidR="0093343C" w:rsidRPr="0093343C" w:rsidRDefault="0093343C" w:rsidP="0093343C">
            <w:pPr>
              <w:rPr>
                <w:rFonts w:eastAsia="Times New Roman" w:cs="Calibri"/>
                <w:color w:val="auto"/>
              </w:rPr>
            </w:pPr>
            <w:r w:rsidRPr="0093343C">
              <w:rPr>
                <w:rFonts w:eastAsia="Times New Roman" w:cs="Calibri"/>
                <w:color w:val="auto"/>
              </w:rPr>
              <w:t>Generalità</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4C9D1" w14:textId="77777777" w:rsidR="0093343C" w:rsidRPr="0093343C" w:rsidRDefault="0093343C" w:rsidP="0093343C">
            <w:pPr>
              <w:rPr>
                <w:rFonts w:eastAsia="Times New Roman" w:cs="Calibri"/>
                <w:color w:val="auto"/>
              </w:rPr>
            </w:pPr>
            <w:r w:rsidRPr="0093343C">
              <w:rPr>
                <w:rFonts w:eastAsia="Times New Roman" w:cs="Calibri"/>
                <w:color w:val="auto"/>
              </w:rPr>
              <w:t>Integrazione sicurezza</w:t>
            </w:r>
          </w:p>
        </w:tc>
      </w:tr>
      <w:tr w:rsidR="0093343C" w:rsidRPr="0093343C" w14:paraId="2507151C"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2F1D42" w14:textId="77777777" w:rsidR="0093343C" w:rsidRPr="0093343C" w:rsidRDefault="0093343C" w:rsidP="0093343C">
            <w:pPr>
              <w:rPr>
                <w:rFonts w:eastAsia="Times New Roman" w:cs="Calibri"/>
                <w:color w:val="auto"/>
              </w:rPr>
            </w:pPr>
            <w:r w:rsidRPr="0093343C">
              <w:rPr>
                <w:rFonts w:eastAsia="Times New Roman" w:cs="Calibri"/>
                <w:color w:val="auto"/>
              </w:rPr>
              <w:t>Creazione Richiesta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21FB5" w14:textId="77777777" w:rsidR="0093343C" w:rsidRPr="0093343C" w:rsidRDefault="0093343C" w:rsidP="0093343C">
            <w:pPr>
              <w:rPr>
                <w:rFonts w:eastAsia="Times New Roman" w:cs="Calibri"/>
                <w:color w:val="auto"/>
              </w:rPr>
            </w:pPr>
            <w:r w:rsidRPr="0093343C">
              <w:rPr>
                <w:rFonts w:eastAsia="Times New Roman" w:cs="Calibri"/>
                <w:color w:val="auto"/>
              </w:rPr>
              <w:t>Creazione richiesta per step (wizard guidato)</w:t>
            </w:r>
          </w:p>
        </w:tc>
      </w:tr>
      <w:tr w:rsidR="0093343C" w:rsidRPr="0093343C" w14:paraId="7DD70FB5"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C1890C" w14:textId="77777777" w:rsidR="0093343C" w:rsidRPr="0093343C" w:rsidRDefault="0093343C" w:rsidP="0093343C">
            <w:pPr>
              <w:rPr>
                <w:rFonts w:eastAsia="Times New Roman" w:cs="Calibri"/>
                <w:color w:val="auto"/>
              </w:rPr>
            </w:pPr>
            <w:r w:rsidRPr="0093343C">
              <w:rPr>
                <w:rFonts w:eastAsia="Times New Roman" w:cs="Calibri"/>
                <w:color w:val="auto"/>
              </w:rPr>
              <w:t>Creazione Richiesta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35BD6" w14:textId="77777777" w:rsidR="0093343C" w:rsidRPr="0093343C" w:rsidRDefault="0093343C" w:rsidP="0093343C">
            <w:pPr>
              <w:rPr>
                <w:rFonts w:eastAsia="Times New Roman" w:cs="Calibri"/>
                <w:color w:val="auto"/>
              </w:rPr>
            </w:pPr>
            <w:r w:rsidRPr="0093343C">
              <w:rPr>
                <w:rFonts w:eastAsia="Times New Roman" w:cs="Calibri"/>
                <w:color w:val="auto"/>
              </w:rPr>
              <w:t>Classificazione su N livelli</w:t>
            </w:r>
          </w:p>
        </w:tc>
      </w:tr>
      <w:tr w:rsidR="0093343C" w:rsidRPr="0093343C" w14:paraId="6603E1B0"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829355" w14:textId="77777777" w:rsidR="0093343C" w:rsidRPr="0093343C" w:rsidRDefault="0093343C" w:rsidP="0093343C">
            <w:pPr>
              <w:rPr>
                <w:rFonts w:eastAsia="Times New Roman" w:cs="Calibri"/>
                <w:color w:val="auto"/>
              </w:rPr>
            </w:pPr>
            <w:r w:rsidRPr="0093343C">
              <w:rPr>
                <w:rFonts w:eastAsia="Times New Roman" w:cs="Calibri"/>
                <w:color w:val="auto"/>
              </w:rPr>
              <w:t>Creazione Richiesta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AF208" w14:textId="77777777" w:rsidR="0093343C" w:rsidRPr="0093343C" w:rsidRDefault="0093343C" w:rsidP="0093343C">
            <w:pPr>
              <w:rPr>
                <w:rFonts w:eastAsia="Times New Roman" w:cs="Calibri"/>
                <w:color w:val="auto"/>
              </w:rPr>
            </w:pPr>
            <w:r w:rsidRPr="0093343C">
              <w:rPr>
                <w:rFonts w:eastAsia="Times New Roman" w:cs="Calibri"/>
                <w:color w:val="auto"/>
              </w:rPr>
              <w:t>Upload allegati con drag&amp;drop</w:t>
            </w:r>
          </w:p>
        </w:tc>
      </w:tr>
      <w:tr w:rsidR="0093343C" w:rsidRPr="0093343C" w14:paraId="21AF3C5B"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61366" w14:textId="77777777" w:rsidR="0093343C" w:rsidRPr="0093343C" w:rsidRDefault="0093343C" w:rsidP="0093343C">
            <w:pPr>
              <w:rPr>
                <w:rFonts w:eastAsia="Times New Roman" w:cs="Calibri"/>
                <w:color w:val="auto"/>
              </w:rPr>
            </w:pPr>
            <w:r w:rsidRPr="0093343C">
              <w:rPr>
                <w:rFonts w:eastAsia="Times New Roman" w:cs="Calibri"/>
                <w:color w:val="auto"/>
              </w:rPr>
              <w:t>Liste elementi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31090" w14:textId="77777777" w:rsidR="0093343C" w:rsidRPr="0093343C" w:rsidRDefault="0093343C" w:rsidP="0093343C">
            <w:pPr>
              <w:rPr>
                <w:rFonts w:eastAsia="Times New Roman" w:cs="Calibri"/>
                <w:color w:val="auto"/>
              </w:rPr>
            </w:pPr>
            <w:r w:rsidRPr="0093343C">
              <w:rPr>
                <w:rFonts w:eastAsia="Times New Roman" w:cs="Calibri"/>
                <w:color w:val="auto"/>
              </w:rPr>
              <w:t>Filtro di ricerca personalizzabile</w:t>
            </w:r>
          </w:p>
        </w:tc>
      </w:tr>
      <w:tr w:rsidR="0093343C" w:rsidRPr="0093343C" w14:paraId="2625657F"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B32F1" w14:textId="77777777" w:rsidR="0093343C" w:rsidRPr="0093343C" w:rsidRDefault="0093343C" w:rsidP="0093343C">
            <w:pPr>
              <w:rPr>
                <w:rFonts w:eastAsia="Times New Roman" w:cs="Calibri"/>
                <w:color w:val="auto"/>
              </w:rPr>
            </w:pPr>
            <w:r w:rsidRPr="0093343C">
              <w:rPr>
                <w:rFonts w:eastAsia="Times New Roman" w:cs="Calibri"/>
                <w:color w:val="auto"/>
              </w:rPr>
              <w:t>Liste elementi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E371E" w14:textId="77777777" w:rsidR="0093343C" w:rsidRPr="0093343C" w:rsidRDefault="0093343C" w:rsidP="0093343C">
            <w:pPr>
              <w:rPr>
                <w:rFonts w:eastAsia="Times New Roman" w:cs="Calibri"/>
                <w:color w:val="auto"/>
              </w:rPr>
            </w:pPr>
            <w:r w:rsidRPr="0093343C">
              <w:rPr>
                <w:rFonts w:eastAsia="Times New Roman" w:cs="Calibri"/>
                <w:color w:val="auto"/>
              </w:rPr>
              <w:t>Salvataggio filtro personale</w:t>
            </w:r>
          </w:p>
        </w:tc>
      </w:tr>
      <w:tr w:rsidR="0093343C" w:rsidRPr="0093343C" w14:paraId="2CC0C659"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38CB0" w14:textId="77777777" w:rsidR="0093343C" w:rsidRPr="0093343C" w:rsidRDefault="0093343C" w:rsidP="0093343C">
            <w:pPr>
              <w:rPr>
                <w:rFonts w:eastAsia="Times New Roman" w:cs="Calibri"/>
                <w:color w:val="auto"/>
              </w:rPr>
            </w:pPr>
            <w:r w:rsidRPr="0093343C">
              <w:rPr>
                <w:rFonts w:eastAsia="Times New Roman" w:cs="Calibri"/>
                <w:color w:val="auto"/>
              </w:rPr>
              <w:t>Liste elementi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28DD5C" w14:textId="77777777" w:rsidR="0093343C" w:rsidRPr="0093343C" w:rsidRDefault="0093343C" w:rsidP="0093343C">
            <w:pPr>
              <w:rPr>
                <w:rFonts w:eastAsia="Times New Roman" w:cs="Calibri"/>
                <w:color w:val="auto"/>
              </w:rPr>
            </w:pPr>
            <w:r w:rsidRPr="0093343C">
              <w:rPr>
                <w:rFonts w:eastAsia="Times New Roman" w:cs="Calibri"/>
                <w:color w:val="auto"/>
              </w:rPr>
              <w:t>Filtro di ricerca tra i preferiti</w:t>
            </w:r>
          </w:p>
        </w:tc>
      </w:tr>
      <w:tr w:rsidR="0093343C" w:rsidRPr="0093343C" w14:paraId="48E8AA62"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61973" w14:textId="77777777" w:rsidR="0093343C" w:rsidRPr="0093343C" w:rsidRDefault="0093343C" w:rsidP="0093343C">
            <w:pPr>
              <w:rPr>
                <w:rFonts w:eastAsia="Times New Roman" w:cs="Calibri"/>
                <w:color w:val="auto"/>
              </w:rPr>
            </w:pPr>
            <w:r w:rsidRPr="0093343C">
              <w:rPr>
                <w:rFonts w:eastAsia="Times New Roman" w:cs="Calibri"/>
                <w:color w:val="auto"/>
              </w:rPr>
              <w:t>Liste elementi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B37CF" w14:textId="77777777" w:rsidR="0093343C" w:rsidRPr="0093343C" w:rsidRDefault="0093343C" w:rsidP="0093343C">
            <w:pPr>
              <w:rPr>
                <w:rFonts w:eastAsia="Times New Roman" w:cs="Calibri"/>
                <w:color w:val="auto"/>
              </w:rPr>
            </w:pPr>
            <w:r w:rsidRPr="0093343C">
              <w:rPr>
                <w:rFonts w:eastAsia="Times New Roman" w:cs="Calibri"/>
                <w:color w:val="auto"/>
              </w:rPr>
              <w:t>Paginazione elementi</w:t>
            </w:r>
          </w:p>
        </w:tc>
      </w:tr>
      <w:tr w:rsidR="0093343C" w:rsidRPr="0093343C" w14:paraId="29B80CD6"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DD558F" w14:textId="77777777" w:rsidR="0093343C" w:rsidRPr="0093343C" w:rsidRDefault="0093343C" w:rsidP="0093343C">
            <w:pPr>
              <w:rPr>
                <w:rFonts w:eastAsia="Times New Roman" w:cs="Calibri"/>
                <w:color w:val="auto"/>
              </w:rPr>
            </w:pPr>
            <w:r w:rsidRPr="0093343C">
              <w:rPr>
                <w:rFonts w:eastAsia="Times New Roman" w:cs="Calibri"/>
                <w:color w:val="auto"/>
              </w:rPr>
              <w:t>Liste elementi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280E43" w14:textId="77777777" w:rsidR="0093343C" w:rsidRPr="0093343C" w:rsidRDefault="0093343C" w:rsidP="0093343C">
            <w:pPr>
              <w:rPr>
                <w:rFonts w:eastAsia="Times New Roman" w:cs="Calibri"/>
                <w:color w:val="auto"/>
              </w:rPr>
            </w:pPr>
            <w:r w:rsidRPr="0093343C">
              <w:rPr>
                <w:rFonts w:eastAsia="Times New Roman" w:cs="Calibri"/>
                <w:color w:val="auto"/>
              </w:rPr>
              <w:t>Personalizzazione ordine colonne</w:t>
            </w:r>
          </w:p>
        </w:tc>
      </w:tr>
      <w:tr w:rsidR="0093343C" w:rsidRPr="0093343C" w14:paraId="735D10FC"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D1482F" w14:textId="77777777" w:rsidR="0093343C" w:rsidRPr="0093343C" w:rsidRDefault="0093343C" w:rsidP="0093343C">
            <w:pPr>
              <w:rPr>
                <w:rFonts w:eastAsia="Times New Roman" w:cs="Calibri"/>
                <w:color w:val="auto"/>
              </w:rPr>
            </w:pPr>
            <w:r w:rsidRPr="0093343C">
              <w:rPr>
                <w:rFonts w:eastAsia="Times New Roman" w:cs="Calibri"/>
                <w:color w:val="auto"/>
              </w:rPr>
              <w:t>Liste elementi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CAEFC4" w14:textId="77777777" w:rsidR="0093343C" w:rsidRPr="0093343C" w:rsidRDefault="0093343C" w:rsidP="0093343C">
            <w:pPr>
              <w:rPr>
                <w:rFonts w:eastAsia="Times New Roman" w:cs="Calibri"/>
                <w:color w:val="auto"/>
              </w:rPr>
            </w:pPr>
            <w:r w:rsidRPr="0093343C">
              <w:rPr>
                <w:rFonts w:eastAsia="Times New Roman" w:cs="Calibri"/>
                <w:color w:val="auto"/>
              </w:rPr>
              <w:t>Colonne ordinabili con semplice drag&amp;drop</w:t>
            </w:r>
          </w:p>
        </w:tc>
      </w:tr>
      <w:tr w:rsidR="0093343C" w:rsidRPr="0093343C" w14:paraId="1324BD33"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618B22" w14:textId="77777777" w:rsidR="0093343C" w:rsidRPr="0093343C" w:rsidRDefault="0093343C" w:rsidP="0093343C">
            <w:pPr>
              <w:rPr>
                <w:rFonts w:eastAsia="Times New Roman" w:cs="Calibri"/>
                <w:color w:val="auto"/>
              </w:rPr>
            </w:pPr>
            <w:r w:rsidRPr="0093343C">
              <w:rPr>
                <w:rFonts w:eastAsia="Times New Roman" w:cs="Calibri"/>
                <w:color w:val="auto"/>
              </w:rPr>
              <w:t>Liste elementi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36D4B" w14:textId="77777777" w:rsidR="0093343C" w:rsidRPr="0093343C" w:rsidRDefault="0093343C" w:rsidP="0093343C">
            <w:pPr>
              <w:rPr>
                <w:rFonts w:eastAsia="Times New Roman" w:cs="Calibri"/>
                <w:color w:val="auto"/>
              </w:rPr>
            </w:pPr>
            <w:r w:rsidRPr="0093343C">
              <w:rPr>
                <w:rFonts w:eastAsia="Times New Roman" w:cs="Calibri"/>
                <w:color w:val="auto"/>
              </w:rPr>
              <w:t>Personalizzazione ordinamento risultati in lista</w:t>
            </w:r>
          </w:p>
        </w:tc>
      </w:tr>
      <w:tr w:rsidR="0093343C" w:rsidRPr="0093343C" w14:paraId="4AC2AF83"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B1709" w14:textId="77777777" w:rsidR="0093343C" w:rsidRPr="0093343C" w:rsidRDefault="0093343C" w:rsidP="0093343C">
            <w:pPr>
              <w:rPr>
                <w:rFonts w:eastAsia="Times New Roman" w:cs="Calibri"/>
                <w:color w:val="auto"/>
              </w:rPr>
            </w:pPr>
            <w:r w:rsidRPr="0093343C">
              <w:rPr>
                <w:rFonts w:eastAsia="Times New Roman" w:cs="Calibri"/>
                <w:color w:val="auto"/>
              </w:rPr>
              <w:lastRenderedPageBreak/>
              <w:t>Liste elementi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F6F04" w14:textId="77777777" w:rsidR="0093343C" w:rsidRPr="0093343C" w:rsidRDefault="0093343C" w:rsidP="0093343C">
            <w:pPr>
              <w:rPr>
                <w:rFonts w:eastAsia="Times New Roman" w:cs="Calibri"/>
                <w:color w:val="auto"/>
              </w:rPr>
            </w:pPr>
            <w:r w:rsidRPr="0093343C">
              <w:rPr>
                <w:rFonts w:eastAsia="Times New Roman" w:cs="Calibri"/>
                <w:color w:val="auto"/>
              </w:rPr>
              <w:t>Personalizzazione numero elementi visualizabili per utente</w:t>
            </w:r>
          </w:p>
        </w:tc>
      </w:tr>
      <w:tr w:rsidR="0093343C" w:rsidRPr="0093343C" w14:paraId="0017756E"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4243C" w14:textId="77777777" w:rsidR="0093343C" w:rsidRPr="0093343C" w:rsidRDefault="0093343C" w:rsidP="0093343C">
            <w:pPr>
              <w:rPr>
                <w:rFonts w:eastAsia="Times New Roman" w:cs="Calibri"/>
                <w:color w:val="auto"/>
              </w:rPr>
            </w:pPr>
            <w:r w:rsidRPr="0093343C">
              <w:rPr>
                <w:rFonts w:eastAsia="Times New Roman" w:cs="Calibri"/>
                <w:color w:val="auto"/>
              </w:rPr>
              <w:t>Liste elementi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EDE00" w14:textId="77777777" w:rsidR="0093343C" w:rsidRPr="0093343C" w:rsidRDefault="0093343C" w:rsidP="0093343C">
            <w:pPr>
              <w:rPr>
                <w:rFonts w:eastAsia="Times New Roman" w:cs="Calibri"/>
                <w:color w:val="auto"/>
              </w:rPr>
            </w:pPr>
            <w:r w:rsidRPr="0093343C">
              <w:rPr>
                <w:rFonts w:eastAsia="Times New Roman" w:cs="Calibri"/>
                <w:color w:val="auto"/>
              </w:rPr>
              <w:t>Copia elementi selezionati</w:t>
            </w:r>
          </w:p>
        </w:tc>
      </w:tr>
      <w:tr w:rsidR="0093343C" w:rsidRPr="0093343C" w14:paraId="5A483440"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09EC2" w14:textId="77777777" w:rsidR="0093343C" w:rsidRPr="0093343C" w:rsidRDefault="0093343C" w:rsidP="0093343C">
            <w:pPr>
              <w:rPr>
                <w:rFonts w:eastAsia="Times New Roman" w:cs="Calibri"/>
                <w:color w:val="auto"/>
              </w:rPr>
            </w:pPr>
            <w:r w:rsidRPr="0093343C">
              <w:rPr>
                <w:rFonts w:eastAsia="Times New Roman" w:cs="Calibri"/>
                <w:color w:val="auto"/>
              </w:rPr>
              <w:t>Liste elementi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D728E1" w14:textId="77777777" w:rsidR="0093343C" w:rsidRPr="0093343C" w:rsidRDefault="0093343C" w:rsidP="0093343C">
            <w:pPr>
              <w:rPr>
                <w:rFonts w:eastAsia="Times New Roman" w:cs="Calibri"/>
                <w:color w:val="auto"/>
              </w:rPr>
            </w:pPr>
            <w:r w:rsidRPr="0093343C">
              <w:rPr>
                <w:rFonts w:eastAsia="Times New Roman" w:cs="Calibri"/>
                <w:color w:val="auto"/>
              </w:rPr>
              <w:t>Export CSV degli elementi selezionati</w:t>
            </w:r>
          </w:p>
        </w:tc>
      </w:tr>
      <w:tr w:rsidR="0093343C" w:rsidRPr="0093343C" w14:paraId="76F34D90"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9667A" w14:textId="77777777" w:rsidR="0093343C" w:rsidRPr="0093343C" w:rsidRDefault="0093343C" w:rsidP="0093343C">
            <w:pPr>
              <w:rPr>
                <w:rFonts w:eastAsia="Times New Roman" w:cs="Calibri"/>
                <w:color w:val="auto"/>
              </w:rPr>
            </w:pPr>
            <w:r w:rsidRPr="0093343C">
              <w:rPr>
                <w:rFonts w:eastAsia="Times New Roman" w:cs="Calibri"/>
                <w:color w:val="auto"/>
              </w:rPr>
              <w:t>Avanzamento ticket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D0706" w14:textId="77777777" w:rsidR="0093343C" w:rsidRPr="0093343C" w:rsidRDefault="0093343C" w:rsidP="0093343C">
            <w:pPr>
              <w:rPr>
                <w:rFonts w:eastAsia="Times New Roman" w:cs="Calibri"/>
                <w:color w:val="auto"/>
              </w:rPr>
            </w:pPr>
            <w:r w:rsidRPr="0093343C">
              <w:rPr>
                <w:rFonts w:eastAsia="Times New Roman" w:cs="Calibri"/>
                <w:color w:val="auto"/>
              </w:rPr>
              <w:t>Avanzamento ticket</w:t>
            </w:r>
          </w:p>
        </w:tc>
      </w:tr>
      <w:tr w:rsidR="0093343C" w:rsidRPr="0093343C" w14:paraId="3CCB41AB"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38C17" w14:textId="77777777" w:rsidR="0093343C" w:rsidRPr="0093343C" w:rsidRDefault="0093343C" w:rsidP="0093343C">
            <w:pPr>
              <w:rPr>
                <w:rFonts w:eastAsia="Times New Roman" w:cs="Calibri"/>
                <w:color w:val="auto"/>
              </w:rPr>
            </w:pPr>
            <w:r w:rsidRPr="0093343C">
              <w:rPr>
                <w:rFonts w:eastAsia="Times New Roman" w:cs="Calibri"/>
                <w:color w:val="auto"/>
              </w:rPr>
              <w:t>Avanzamento ticket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23516" w14:textId="77777777" w:rsidR="0093343C" w:rsidRPr="0093343C" w:rsidRDefault="0093343C" w:rsidP="0093343C">
            <w:pPr>
              <w:rPr>
                <w:rFonts w:eastAsia="Times New Roman" w:cs="Calibri"/>
                <w:color w:val="auto"/>
              </w:rPr>
            </w:pPr>
            <w:r w:rsidRPr="0093343C">
              <w:rPr>
                <w:rFonts w:eastAsia="Times New Roman" w:cs="Calibri"/>
                <w:color w:val="auto"/>
              </w:rPr>
              <w:t>Avanzamento rapido</w:t>
            </w:r>
          </w:p>
        </w:tc>
      </w:tr>
      <w:tr w:rsidR="0093343C" w:rsidRPr="0093343C" w14:paraId="48304130"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30B32" w14:textId="77777777" w:rsidR="0093343C" w:rsidRPr="0093343C" w:rsidRDefault="0093343C" w:rsidP="0093343C">
            <w:pPr>
              <w:rPr>
                <w:rFonts w:eastAsia="Times New Roman" w:cs="Calibri"/>
                <w:color w:val="auto"/>
              </w:rPr>
            </w:pPr>
            <w:r w:rsidRPr="0093343C">
              <w:rPr>
                <w:rFonts w:eastAsia="Times New Roman" w:cs="Calibri"/>
                <w:color w:val="auto"/>
              </w:rPr>
              <w:t>Avanzamento ticket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F16157" w14:textId="77777777" w:rsidR="0093343C" w:rsidRPr="0093343C" w:rsidRDefault="0093343C" w:rsidP="0093343C">
            <w:pPr>
              <w:rPr>
                <w:rFonts w:eastAsia="Times New Roman" w:cs="Calibri"/>
                <w:color w:val="auto"/>
              </w:rPr>
            </w:pPr>
            <w:r w:rsidRPr="0093343C">
              <w:rPr>
                <w:rFonts w:eastAsia="Times New Roman" w:cs="Calibri"/>
                <w:color w:val="auto"/>
              </w:rPr>
              <w:t>Upload allegati drag&amp;drop</w:t>
            </w:r>
          </w:p>
        </w:tc>
      </w:tr>
      <w:tr w:rsidR="0093343C" w:rsidRPr="0093343C" w14:paraId="0FB1D697"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41AE91" w14:textId="77777777" w:rsidR="0093343C" w:rsidRPr="0093343C" w:rsidRDefault="0093343C" w:rsidP="0093343C">
            <w:pPr>
              <w:rPr>
                <w:rFonts w:eastAsia="Times New Roman" w:cs="Calibri"/>
                <w:color w:val="auto"/>
              </w:rPr>
            </w:pPr>
            <w:r w:rsidRPr="0093343C">
              <w:rPr>
                <w:rFonts w:eastAsia="Times New Roman" w:cs="Calibri"/>
                <w:color w:val="auto"/>
              </w:rPr>
              <w:t>Avanzamento ticket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2F29A" w14:textId="77777777" w:rsidR="0093343C" w:rsidRPr="0093343C" w:rsidRDefault="0093343C" w:rsidP="0093343C">
            <w:pPr>
              <w:rPr>
                <w:rFonts w:eastAsia="Times New Roman" w:cs="Calibri"/>
                <w:color w:val="auto"/>
              </w:rPr>
            </w:pPr>
            <w:r w:rsidRPr="0093343C">
              <w:rPr>
                <w:rFonts w:eastAsia="Times New Roman" w:cs="Calibri"/>
                <w:color w:val="auto"/>
              </w:rPr>
              <w:t>Evento cliente (sollecito, sospensione) in avanzamento ticket</w:t>
            </w:r>
          </w:p>
        </w:tc>
      </w:tr>
      <w:tr w:rsidR="0093343C" w:rsidRPr="0093343C" w14:paraId="27217749"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820DC3" w14:textId="77777777" w:rsidR="0093343C" w:rsidRPr="0093343C" w:rsidRDefault="0093343C" w:rsidP="0093343C">
            <w:pPr>
              <w:rPr>
                <w:rFonts w:eastAsia="Times New Roman" w:cs="Calibri"/>
                <w:color w:val="auto"/>
              </w:rPr>
            </w:pPr>
            <w:r w:rsidRPr="0093343C">
              <w:rPr>
                <w:rFonts w:eastAsia="Times New Roman" w:cs="Calibri"/>
                <w:color w:val="auto"/>
              </w:rPr>
              <w:t>Configurazione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6C070" w14:textId="77777777" w:rsidR="0093343C" w:rsidRPr="0093343C" w:rsidRDefault="0093343C" w:rsidP="0093343C">
            <w:pPr>
              <w:rPr>
                <w:rFonts w:eastAsia="Times New Roman" w:cs="Calibri"/>
                <w:color w:val="auto"/>
              </w:rPr>
            </w:pPr>
            <w:r w:rsidRPr="0093343C">
              <w:rPr>
                <w:rFonts w:eastAsia="Times New Roman" w:cs="Calibri"/>
                <w:color w:val="auto"/>
              </w:rPr>
              <w:t>Censimento Tassonomia</w:t>
            </w:r>
          </w:p>
        </w:tc>
      </w:tr>
      <w:tr w:rsidR="0093343C" w:rsidRPr="0093343C" w14:paraId="49A56867"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E9E2E4" w14:textId="77777777" w:rsidR="0093343C" w:rsidRPr="0093343C" w:rsidRDefault="0093343C" w:rsidP="0093343C">
            <w:pPr>
              <w:rPr>
                <w:rFonts w:eastAsia="Times New Roman" w:cs="Calibri"/>
                <w:color w:val="auto"/>
              </w:rPr>
            </w:pPr>
            <w:r w:rsidRPr="0093343C">
              <w:rPr>
                <w:rFonts w:eastAsia="Times New Roman" w:cs="Calibri"/>
                <w:color w:val="auto"/>
              </w:rPr>
              <w:t>Configurazione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22796" w14:textId="77777777" w:rsidR="0093343C" w:rsidRPr="0093343C" w:rsidRDefault="0093343C" w:rsidP="0093343C">
            <w:pPr>
              <w:rPr>
                <w:rFonts w:eastAsia="Times New Roman" w:cs="Calibri"/>
                <w:color w:val="auto"/>
              </w:rPr>
            </w:pPr>
            <w:r w:rsidRPr="0093343C">
              <w:rPr>
                <w:rFonts w:eastAsia="Times New Roman" w:cs="Calibri"/>
                <w:color w:val="auto"/>
              </w:rPr>
              <w:t>Dashboard unificata per configurazione sistema</w:t>
            </w:r>
          </w:p>
        </w:tc>
      </w:tr>
      <w:tr w:rsidR="0093343C" w:rsidRPr="0093343C" w14:paraId="0FBA4238"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A3191F" w14:textId="77777777" w:rsidR="0093343C" w:rsidRPr="0093343C" w:rsidRDefault="0093343C" w:rsidP="0093343C">
            <w:pPr>
              <w:rPr>
                <w:rFonts w:eastAsia="Times New Roman" w:cs="Calibri"/>
                <w:color w:val="auto"/>
              </w:rPr>
            </w:pPr>
            <w:r w:rsidRPr="0093343C">
              <w:rPr>
                <w:rFonts w:eastAsia="Times New Roman" w:cs="Calibri"/>
                <w:color w:val="auto"/>
              </w:rPr>
              <w:t>Notifiche push via web</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7B512" w14:textId="77777777" w:rsidR="0093343C" w:rsidRPr="0093343C" w:rsidRDefault="0093343C" w:rsidP="0093343C">
            <w:pPr>
              <w:rPr>
                <w:rFonts w:eastAsia="Times New Roman" w:cs="Calibri"/>
                <w:color w:val="auto"/>
              </w:rPr>
            </w:pPr>
            <w:r w:rsidRPr="0093343C">
              <w:rPr>
                <w:rFonts w:eastAsia="Times New Roman" w:cs="Calibri"/>
                <w:color w:val="auto"/>
              </w:rPr>
              <w:t>Notifica realtime in creazione ticket</w:t>
            </w:r>
          </w:p>
        </w:tc>
      </w:tr>
      <w:tr w:rsidR="0093343C" w:rsidRPr="0093343C" w14:paraId="18CCD849"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072D" w14:textId="77777777" w:rsidR="0093343C" w:rsidRPr="0093343C" w:rsidRDefault="0093343C" w:rsidP="0093343C">
            <w:pPr>
              <w:rPr>
                <w:rFonts w:eastAsia="Times New Roman" w:cs="Calibri"/>
                <w:color w:val="auto"/>
              </w:rPr>
            </w:pPr>
            <w:r w:rsidRPr="0093343C">
              <w:rPr>
                <w:rFonts w:eastAsia="Times New Roman" w:cs="Calibri"/>
                <w:color w:val="auto"/>
              </w:rPr>
              <w:t>Notifiche push via web</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9F4954" w14:textId="77777777" w:rsidR="0093343C" w:rsidRPr="0093343C" w:rsidRDefault="0093343C" w:rsidP="0093343C">
            <w:pPr>
              <w:rPr>
                <w:rFonts w:eastAsia="Times New Roman" w:cs="Calibri"/>
                <w:color w:val="auto"/>
              </w:rPr>
            </w:pPr>
            <w:r w:rsidRPr="0093343C">
              <w:rPr>
                <w:rFonts w:eastAsia="Times New Roman" w:cs="Calibri"/>
                <w:color w:val="auto"/>
              </w:rPr>
              <w:t>Notifica realtime in assegnazione ticket</w:t>
            </w:r>
          </w:p>
        </w:tc>
      </w:tr>
      <w:tr w:rsidR="0093343C" w:rsidRPr="0093343C" w14:paraId="70348FB4"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9227EA" w14:textId="77777777" w:rsidR="0093343C" w:rsidRPr="0093343C" w:rsidRDefault="0093343C" w:rsidP="0093343C">
            <w:pPr>
              <w:rPr>
                <w:rFonts w:eastAsia="Times New Roman" w:cs="Calibri"/>
                <w:color w:val="auto"/>
              </w:rPr>
            </w:pPr>
            <w:r w:rsidRPr="0093343C">
              <w:rPr>
                <w:rFonts w:eastAsia="Times New Roman" w:cs="Calibri"/>
                <w:color w:val="auto"/>
              </w:rPr>
              <w:t>Notifiche push via web</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11E2BF" w14:textId="77777777" w:rsidR="0093343C" w:rsidRPr="0093343C" w:rsidRDefault="0093343C" w:rsidP="0093343C">
            <w:pPr>
              <w:rPr>
                <w:rFonts w:eastAsia="Times New Roman" w:cs="Calibri"/>
                <w:color w:val="auto"/>
              </w:rPr>
            </w:pPr>
            <w:r w:rsidRPr="0093343C">
              <w:rPr>
                <w:rFonts w:eastAsia="Times New Roman" w:cs="Calibri"/>
                <w:color w:val="auto"/>
              </w:rPr>
              <w:t>Notifica realtime in avanzamento ticket</w:t>
            </w:r>
          </w:p>
        </w:tc>
      </w:tr>
      <w:tr w:rsidR="0093343C" w:rsidRPr="0093343C" w14:paraId="10079214"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79CFD2" w14:textId="77777777" w:rsidR="0093343C" w:rsidRPr="0093343C" w:rsidRDefault="0093343C" w:rsidP="0093343C">
            <w:pPr>
              <w:rPr>
                <w:rFonts w:eastAsia="Times New Roman" w:cs="Calibri"/>
                <w:color w:val="auto"/>
              </w:rPr>
            </w:pPr>
            <w:r w:rsidRPr="0093343C">
              <w:rPr>
                <w:rFonts w:eastAsia="Times New Roman" w:cs="Calibri"/>
                <w:color w:val="auto"/>
              </w:rPr>
              <w:t>Notifiche push via web</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686A0" w14:textId="77777777" w:rsidR="0093343C" w:rsidRPr="0093343C" w:rsidRDefault="0093343C" w:rsidP="0093343C">
            <w:pPr>
              <w:rPr>
                <w:rFonts w:eastAsia="Times New Roman" w:cs="Calibri"/>
                <w:color w:val="auto"/>
              </w:rPr>
            </w:pPr>
            <w:r w:rsidRPr="0093343C">
              <w:rPr>
                <w:rFonts w:eastAsia="Times New Roman" w:cs="Calibri"/>
                <w:color w:val="auto"/>
              </w:rPr>
              <w:t>Notifica realtime in presa in carico</w:t>
            </w:r>
          </w:p>
        </w:tc>
      </w:tr>
      <w:tr w:rsidR="0093343C" w:rsidRPr="0093343C" w14:paraId="5814ECCD"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7BB6C0" w14:textId="77777777" w:rsidR="0093343C" w:rsidRPr="0093343C" w:rsidRDefault="0093343C" w:rsidP="0093343C">
            <w:pPr>
              <w:rPr>
                <w:rFonts w:eastAsia="Times New Roman" w:cs="Calibri"/>
                <w:color w:val="auto"/>
              </w:rPr>
            </w:pPr>
            <w:r w:rsidRPr="0093343C">
              <w:rPr>
                <w:rFonts w:eastAsia="Times New Roman" w:cs="Calibri"/>
                <w:color w:val="auto"/>
              </w:rPr>
              <w:t>Notifiche push via web</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1EA10A" w14:textId="77777777" w:rsidR="0093343C" w:rsidRPr="0093343C" w:rsidRDefault="0093343C" w:rsidP="0093343C">
            <w:pPr>
              <w:rPr>
                <w:rFonts w:eastAsia="Times New Roman" w:cs="Calibri"/>
                <w:color w:val="auto"/>
              </w:rPr>
            </w:pPr>
            <w:r w:rsidRPr="0093343C">
              <w:rPr>
                <w:rFonts w:eastAsia="Times New Roman" w:cs="Calibri"/>
                <w:color w:val="auto"/>
              </w:rPr>
              <w:t>Notifica realtime in perfezionamento</w:t>
            </w:r>
          </w:p>
        </w:tc>
      </w:tr>
      <w:tr w:rsidR="0093343C" w:rsidRPr="0093343C" w14:paraId="1EB45064"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D4B17" w14:textId="77777777" w:rsidR="0093343C" w:rsidRPr="0093343C" w:rsidRDefault="0093343C" w:rsidP="0093343C">
            <w:pPr>
              <w:rPr>
                <w:rFonts w:eastAsia="Times New Roman" w:cs="Calibri"/>
                <w:color w:val="auto"/>
              </w:rPr>
            </w:pPr>
            <w:r w:rsidRPr="0093343C">
              <w:rPr>
                <w:rFonts w:eastAsia="Times New Roman" w:cs="Calibri"/>
                <w:color w:val="auto"/>
              </w:rPr>
              <w:t>Notifiche push via web</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68A4C" w14:textId="77777777" w:rsidR="0093343C" w:rsidRPr="0093343C" w:rsidRDefault="0093343C" w:rsidP="0093343C">
            <w:pPr>
              <w:rPr>
                <w:rFonts w:eastAsia="Times New Roman" w:cs="Calibri"/>
                <w:color w:val="auto"/>
              </w:rPr>
            </w:pPr>
            <w:r w:rsidRPr="0093343C">
              <w:rPr>
                <w:rFonts w:eastAsia="Times New Roman" w:cs="Calibri"/>
                <w:color w:val="auto"/>
              </w:rPr>
              <w:t>Notifica realtime in sospensione</w:t>
            </w:r>
          </w:p>
        </w:tc>
      </w:tr>
      <w:tr w:rsidR="0093343C" w:rsidRPr="0093343C" w14:paraId="5322F817"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CCA73" w14:textId="77777777" w:rsidR="0093343C" w:rsidRPr="0093343C" w:rsidRDefault="0093343C" w:rsidP="0093343C">
            <w:pPr>
              <w:rPr>
                <w:rFonts w:eastAsia="Times New Roman" w:cs="Calibri"/>
                <w:color w:val="auto"/>
              </w:rPr>
            </w:pPr>
            <w:r w:rsidRPr="0093343C">
              <w:rPr>
                <w:rFonts w:eastAsia="Times New Roman" w:cs="Calibri"/>
                <w:color w:val="auto"/>
              </w:rPr>
              <w:t>Notifiche push via web</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F4124" w14:textId="77777777" w:rsidR="0093343C" w:rsidRPr="0093343C" w:rsidRDefault="0093343C" w:rsidP="0093343C">
            <w:pPr>
              <w:rPr>
                <w:rFonts w:eastAsia="Times New Roman" w:cs="Calibri"/>
                <w:color w:val="auto"/>
              </w:rPr>
            </w:pPr>
            <w:r w:rsidRPr="0093343C">
              <w:rPr>
                <w:rFonts w:eastAsia="Times New Roman" w:cs="Calibri"/>
                <w:color w:val="auto"/>
              </w:rPr>
              <w:t>Notifica realtime in riattivazione</w:t>
            </w:r>
          </w:p>
        </w:tc>
      </w:tr>
      <w:tr w:rsidR="0093343C" w:rsidRPr="0093343C" w14:paraId="3EB85579"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94677D" w14:textId="77777777" w:rsidR="0093343C" w:rsidRPr="0093343C" w:rsidRDefault="0093343C" w:rsidP="0093343C">
            <w:pPr>
              <w:rPr>
                <w:rFonts w:eastAsia="Times New Roman" w:cs="Calibri"/>
                <w:color w:val="auto"/>
              </w:rPr>
            </w:pPr>
            <w:r w:rsidRPr="0093343C">
              <w:rPr>
                <w:rFonts w:eastAsia="Times New Roman" w:cs="Calibri"/>
                <w:color w:val="auto"/>
              </w:rPr>
              <w:t>Notifiche push via web</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531E24" w14:textId="77777777" w:rsidR="0093343C" w:rsidRPr="0093343C" w:rsidRDefault="0093343C" w:rsidP="0093343C">
            <w:pPr>
              <w:rPr>
                <w:rFonts w:eastAsia="Times New Roman" w:cs="Calibri"/>
                <w:color w:val="auto"/>
              </w:rPr>
            </w:pPr>
            <w:r w:rsidRPr="0093343C">
              <w:rPr>
                <w:rFonts w:eastAsia="Times New Roman" w:cs="Calibri"/>
                <w:color w:val="auto"/>
              </w:rPr>
              <w:t>Notifica realtime in chiusura</w:t>
            </w:r>
          </w:p>
        </w:tc>
      </w:tr>
      <w:tr w:rsidR="0093343C" w:rsidRPr="0093343C" w14:paraId="25BFF97A"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B3C951" w14:textId="77777777" w:rsidR="0093343C" w:rsidRPr="0093343C" w:rsidRDefault="0093343C" w:rsidP="0093343C">
            <w:pPr>
              <w:rPr>
                <w:rFonts w:eastAsia="Times New Roman" w:cs="Calibri"/>
                <w:color w:val="auto"/>
              </w:rPr>
            </w:pPr>
            <w:r w:rsidRPr="0093343C">
              <w:rPr>
                <w:rFonts w:eastAsia="Times New Roman" w:cs="Calibri"/>
                <w:color w:val="auto"/>
              </w:rPr>
              <w:lastRenderedPageBreak/>
              <w:t>Notifiche push via web</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3EF168" w14:textId="77777777" w:rsidR="0093343C" w:rsidRPr="0093343C" w:rsidRDefault="0093343C" w:rsidP="0093343C">
            <w:pPr>
              <w:rPr>
                <w:rFonts w:eastAsia="Times New Roman" w:cs="Calibri"/>
                <w:color w:val="auto"/>
              </w:rPr>
            </w:pPr>
            <w:r w:rsidRPr="0093343C">
              <w:rPr>
                <w:rFonts w:eastAsia="Times New Roman" w:cs="Calibri"/>
                <w:color w:val="auto"/>
              </w:rPr>
              <w:t>Notifica realtime aggiunta commento richiesta</w:t>
            </w:r>
          </w:p>
        </w:tc>
      </w:tr>
      <w:tr w:rsidR="0093343C" w:rsidRPr="0093343C" w14:paraId="30D13A31"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276DD" w14:textId="77777777" w:rsidR="0093343C" w:rsidRPr="0093343C" w:rsidRDefault="0093343C" w:rsidP="0093343C">
            <w:pPr>
              <w:rPr>
                <w:rFonts w:eastAsia="Times New Roman" w:cs="Calibri"/>
                <w:color w:val="auto"/>
              </w:rPr>
            </w:pPr>
            <w:r w:rsidRPr="0093343C">
              <w:rPr>
                <w:rFonts w:eastAsia="Times New Roman" w:cs="Calibri"/>
                <w:color w:val="auto"/>
              </w:rPr>
              <w:t>Notifiche mail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6E94F" w14:textId="77777777" w:rsidR="0093343C" w:rsidRPr="0093343C" w:rsidRDefault="0093343C" w:rsidP="0093343C">
            <w:pPr>
              <w:rPr>
                <w:rFonts w:eastAsia="Times New Roman" w:cs="Calibri"/>
                <w:color w:val="auto"/>
              </w:rPr>
            </w:pPr>
            <w:r w:rsidRPr="0093343C">
              <w:rPr>
                <w:rFonts w:eastAsia="Times New Roman" w:cs="Calibri"/>
                <w:color w:val="auto"/>
              </w:rPr>
              <w:t>Notifica mail</w:t>
            </w:r>
          </w:p>
        </w:tc>
      </w:tr>
      <w:tr w:rsidR="0093343C" w:rsidRPr="0093343C" w14:paraId="1A075D4A"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23002" w14:textId="77777777" w:rsidR="0093343C" w:rsidRPr="0093343C" w:rsidRDefault="0093343C" w:rsidP="0093343C">
            <w:pPr>
              <w:rPr>
                <w:rFonts w:eastAsia="Times New Roman" w:cs="Calibri"/>
                <w:color w:val="auto"/>
              </w:rPr>
            </w:pPr>
            <w:r w:rsidRPr="0093343C">
              <w:rPr>
                <w:rFonts w:eastAsia="Times New Roman" w:cs="Calibri"/>
                <w:color w:val="auto"/>
              </w:rPr>
              <w:t>Operazioni massive su richieste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E89E21" w14:textId="77777777" w:rsidR="0093343C" w:rsidRPr="0093343C" w:rsidRDefault="0093343C" w:rsidP="0093343C">
            <w:pPr>
              <w:rPr>
                <w:rFonts w:eastAsia="Times New Roman" w:cs="Calibri"/>
                <w:color w:val="auto"/>
              </w:rPr>
            </w:pPr>
            <w:r w:rsidRPr="0093343C">
              <w:rPr>
                <w:rFonts w:eastAsia="Times New Roman" w:cs="Calibri"/>
                <w:color w:val="auto"/>
              </w:rPr>
              <w:t>Assegnazione</w:t>
            </w:r>
          </w:p>
        </w:tc>
      </w:tr>
      <w:tr w:rsidR="0093343C" w:rsidRPr="0093343C" w14:paraId="6026F43C"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298C1" w14:textId="77777777" w:rsidR="0093343C" w:rsidRPr="0093343C" w:rsidRDefault="0093343C" w:rsidP="0093343C">
            <w:pPr>
              <w:rPr>
                <w:rFonts w:eastAsia="Times New Roman" w:cs="Calibri"/>
                <w:color w:val="auto"/>
              </w:rPr>
            </w:pPr>
            <w:r w:rsidRPr="0093343C">
              <w:rPr>
                <w:rFonts w:eastAsia="Times New Roman" w:cs="Calibri"/>
                <w:color w:val="auto"/>
              </w:rPr>
              <w:t>Operazioni massive su richieste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AF8C8" w14:textId="77777777" w:rsidR="0093343C" w:rsidRPr="0093343C" w:rsidRDefault="0093343C" w:rsidP="0093343C">
            <w:pPr>
              <w:rPr>
                <w:rFonts w:eastAsia="Times New Roman" w:cs="Calibri"/>
                <w:color w:val="auto"/>
              </w:rPr>
            </w:pPr>
            <w:r w:rsidRPr="0093343C">
              <w:rPr>
                <w:rFonts w:eastAsia="Times New Roman" w:cs="Calibri"/>
                <w:color w:val="auto"/>
              </w:rPr>
              <w:t>Presa in carico</w:t>
            </w:r>
          </w:p>
        </w:tc>
      </w:tr>
      <w:tr w:rsidR="0093343C" w:rsidRPr="0093343C" w14:paraId="0590C272"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48AFF" w14:textId="77777777" w:rsidR="0093343C" w:rsidRPr="0093343C" w:rsidRDefault="0093343C" w:rsidP="0093343C">
            <w:pPr>
              <w:rPr>
                <w:rFonts w:eastAsia="Times New Roman" w:cs="Calibri"/>
                <w:color w:val="auto"/>
              </w:rPr>
            </w:pPr>
            <w:r w:rsidRPr="0093343C">
              <w:rPr>
                <w:rFonts w:eastAsia="Times New Roman" w:cs="Calibri"/>
                <w:color w:val="auto"/>
              </w:rPr>
              <w:t>Operazioni massive su richieste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05335F" w14:textId="77777777" w:rsidR="0093343C" w:rsidRPr="0093343C" w:rsidRDefault="0093343C" w:rsidP="0093343C">
            <w:pPr>
              <w:rPr>
                <w:rFonts w:eastAsia="Times New Roman" w:cs="Calibri"/>
                <w:color w:val="auto"/>
              </w:rPr>
            </w:pPr>
            <w:r w:rsidRPr="0093343C">
              <w:rPr>
                <w:rFonts w:eastAsia="Times New Roman" w:cs="Calibri"/>
                <w:color w:val="auto"/>
              </w:rPr>
              <w:t>Sospensione</w:t>
            </w:r>
          </w:p>
        </w:tc>
      </w:tr>
      <w:tr w:rsidR="0093343C" w:rsidRPr="0093343C" w14:paraId="13388683"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803781" w14:textId="77777777" w:rsidR="0093343C" w:rsidRPr="0093343C" w:rsidRDefault="0093343C" w:rsidP="0093343C">
            <w:pPr>
              <w:rPr>
                <w:rFonts w:eastAsia="Times New Roman" w:cs="Calibri"/>
                <w:color w:val="auto"/>
              </w:rPr>
            </w:pPr>
            <w:r w:rsidRPr="0093343C">
              <w:rPr>
                <w:rFonts w:eastAsia="Times New Roman" w:cs="Calibri"/>
                <w:color w:val="auto"/>
              </w:rPr>
              <w:t>Operazioni massive su richieste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E0A28" w14:textId="77777777" w:rsidR="0093343C" w:rsidRPr="0093343C" w:rsidRDefault="0093343C" w:rsidP="0093343C">
            <w:pPr>
              <w:rPr>
                <w:rFonts w:eastAsia="Times New Roman" w:cs="Calibri"/>
                <w:color w:val="auto"/>
              </w:rPr>
            </w:pPr>
            <w:r w:rsidRPr="0093343C">
              <w:rPr>
                <w:rFonts w:eastAsia="Times New Roman" w:cs="Calibri"/>
                <w:color w:val="auto"/>
              </w:rPr>
              <w:t xml:space="preserve">Riattivazione </w:t>
            </w:r>
          </w:p>
        </w:tc>
      </w:tr>
      <w:tr w:rsidR="0093343C" w:rsidRPr="0093343C" w14:paraId="3C799861"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D0B3B" w14:textId="77777777" w:rsidR="0093343C" w:rsidRPr="0093343C" w:rsidRDefault="0093343C" w:rsidP="0093343C">
            <w:pPr>
              <w:rPr>
                <w:rFonts w:eastAsia="Times New Roman" w:cs="Calibri"/>
                <w:color w:val="auto"/>
              </w:rPr>
            </w:pPr>
            <w:r w:rsidRPr="0093343C">
              <w:rPr>
                <w:rFonts w:eastAsia="Times New Roman" w:cs="Calibri"/>
                <w:color w:val="auto"/>
              </w:rPr>
              <w:t>Operazioni massive su richieste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4C6C1" w14:textId="77777777" w:rsidR="0093343C" w:rsidRPr="0093343C" w:rsidRDefault="0093343C" w:rsidP="0093343C">
            <w:pPr>
              <w:rPr>
                <w:rFonts w:eastAsia="Times New Roman" w:cs="Calibri"/>
                <w:color w:val="auto"/>
              </w:rPr>
            </w:pPr>
            <w:r w:rsidRPr="0093343C">
              <w:rPr>
                <w:rFonts w:eastAsia="Times New Roman" w:cs="Calibri"/>
                <w:color w:val="auto"/>
              </w:rPr>
              <w:t>Chiusura</w:t>
            </w:r>
          </w:p>
        </w:tc>
      </w:tr>
      <w:tr w:rsidR="0093343C" w:rsidRPr="0093343C" w14:paraId="1D8D14C0"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798E8" w14:textId="77777777" w:rsidR="0093343C" w:rsidRPr="0093343C" w:rsidRDefault="0093343C" w:rsidP="0093343C">
            <w:pPr>
              <w:rPr>
                <w:rFonts w:eastAsia="Times New Roman" w:cs="Calibri"/>
                <w:color w:val="auto"/>
              </w:rPr>
            </w:pPr>
            <w:r w:rsidRPr="0093343C">
              <w:rPr>
                <w:rFonts w:eastAsia="Times New Roman" w:cs="Calibri"/>
                <w:color w:val="auto"/>
              </w:rPr>
              <w:t>Designer workflow</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11C3B0" w14:textId="77777777" w:rsidR="0093343C" w:rsidRPr="0093343C" w:rsidRDefault="0093343C" w:rsidP="0093343C">
            <w:pPr>
              <w:rPr>
                <w:rFonts w:eastAsia="Times New Roman" w:cs="Calibri"/>
                <w:color w:val="auto"/>
              </w:rPr>
            </w:pPr>
            <w:r w:rsidRPr="0093343C">
              <w:rPr>
                <w:rFonts w:eastAsia="Times New Roman" w:cs="Calibri"/>
                <w:color w:val="auto"/>
              </w:rPr>
              <w:t>Designer grafico</w:t>
            </w:r>
          </w:p>
        </w:tc>
      </w:tr>
      <w:tr w:rsidR="0093343C" w:rsidRPr="0093343C" w14:paraId="75DBA23B"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61CD1C" w14:textId="77777777" w:rsidR="0093343C" w:rsidRPr="0093343C" w:rsidRDefault="0093343C" w:rsidP="0093343C">
            <w:pPr>
              <w:rPr>
                <w:rFonts w:eastAsia="Times New Roman" w:cs="Calibri"/>
                <w:color w:val="auto"/>
              </w:rPr>
            </w:pPr>
            <w:r w:rsidRPr="0093343C">
              <w:rPr>
                <w:rFonts w:eastAsia="Times New Roman" w:cs="Calibri"/>
                <w:color w:val="auto"/>
              </w:rPr>
              <w:t>Designer workflow</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69053" w14:textId="77777777" w:rsidR="0093343C" w:rsidRPr="0093343C" w:rsidRDefault="0093343C" w:rsidP="0093343C">
            <w:pPr>
              <w:rPr>
                <w:rFonts w:eastAsia="Times New Roman" w:cs="Calibri"/>
                <w:color w:val="auto"/>
              </w:rPr>
            </w:pPr>
            <w:r w:rsidRPr="0093343C">
              <w:rPr>
                <w:rFonts w:eastAsia="Times New Roman" w:cs="Calibri"/>
                <w:color w:val="auto"/>
              </w:rPr>
              <w:t>Aggiunta stati e azioni con drag&amp;drop</w:t>
            </w:r>
          </w:p>
        </w:tc>
      </w:tr>
      <w:tr w:rsidR="0093343C" w:rsidRPr="0093343C" w14:paraId="61336DA0"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BA8CC" w14:textId="77777777" w:rsidR="0093343C" w:rsidRPr="0093343C" w:rsidRDefault="0093343C" w:rsidP="0093343C">
            <w:pPr>
              <w:rPr>
                <w:rFonts w:eastAsia="Times New Roman" w:cs="Calibri"/>
                <w:color w:val="auto"/>
              </w:rPr>
            </w:pPr>
            <w:r w:rsidRPr="0093343C">
              <w:rPr>
                <w:rFonts w:eastAsia="Times New Roman" w:cs="Calibri"/>
                <w:color w:val="auto"/>
              </w:rPr>
              <w:t>Designer workflow</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B75B39" w14:textId="77777777" w:rsidR="0093343C" w:rsidRPr="0093343C" w:rsidRDefault="0093343C" w:rsidP="0093343C">
            <w:pPr>
              <w:rPr>
                <w:rFonts w:eastAsia="Times New Roman" w:cs="Calibri"/>
                <w:color w:val="auto"/>
              </w:rPr>
            </w:pPr>
            <w:r w:rsidRPr="0093343C">
              <w:rPr>
                <w:rFonts w:eastAsia="Times New Roman" w:cs="Calibri"/>
                <w:color w:val="auto"/>
              </w:rPr>
              <w:t>Validazione su editor grafico</w:t>
            </w:r>
          </w:p>
        </w:tc>
      </w:tr>
      <w:tr w:rsidR="0093343C" w:rsidRPr="00772203" w14:paraId="364B1D51"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17DC0" w14:textId="77777777" w:rsidR="0093343C" w:rsidRPr="0093343C" w:rsidRDefault="0093343C" w:rsidP="0093343C">
            <w:pPr>
              <w:rPr>
                <w:rFonts w:eastAsia="Times New Roman" w:cs="Calibri"/>
                <w:color w:val="auto"/>
              </w:rPr>
            </w:pPr>
            <w:r w:rsidRPr="0093343C">
              <w:rPr>
                <w:rFonts w:eastAsia="Times New Roman" w:cs="Calibri"/>
                <w:color w:val="auto"/>
              </w:rPr>
              <w:t>Designer workflow</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1F470" w14:textId="77777777" w:rsidR="0093343C" w:rsidRPr="0093343C" w:rsidRDefault="0093343C" w:rsidP="0093343C">
            <w:pPr>
              <w:rPr>
                <w:rFonts w:eastAsia="Times New Roman" w:cs="Calibri"/>
                <w:color w:val="auto"/>
                <w:lang w:val="en-US"/>
              </w:rPr>
            </w:pPr>
            <w:r w:rsidRPr="0093343C">
              <w:rPr>
                <w:rFonts w:eastAsia="Times New Roman" w:cs="Calibri"/>
                <w:color w:val="auto"/>
                <w:lang w:val="en-US"/>
              </w:rPr>
              <w:t>Export ed Import del Workflow</w:t>
            </w:r>
          </w:p>
        </w:tc>
      </w:tr>
      <w:tr w:rsidR="0093343C" w:rsidRPr="0093343C" w14:paraId="140FC4CB"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081D7" w14:textId="77777777" w:rsidR="0093343C" w:rsidRPr="0093343C" w:rsidRDefault="0093343C" w:rsidP="0093343C">
            <w:pPr>
              <w:rPr>
                <w:rFonts w:eastAsia="Times New Roman" w:cs="Calibri"/>
                <w:color w:val="auto"/>
              </w:rPr>
            </w:pPr>
            <w:r w:rsidRPr="0093343C">
              <w:rPr>
                <w:rFonts w:eastAsia="Times New Roman" w:cs="Calibri"/>
                <w:color w:val="auto"/>
              </w:rPr>
              <w:t>Designer workflow</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721801" w14:textId="77777777" w:rsidR="0093343C" w:rsidRPr="0093343C" w:rsidRDefault="0093343C" w:rsidP="0093343C">
            <w:pPr>
              <w:rPr>
                <w:rFonts w:eastAsia="Times New Roman" w:cs="Calibri"/>
                <w:color w:val="auto"/>
              </w:rPr>
            </w:pPr>
            <w:r w:rsidRPr="0093343C">
              <w:rPr>
                <w:rFonts w:eastAsia="Times New Roman" w:cs="Calibri"/>
                <w:color w:val="auto"/>
              </w:rPr>
              <w:t>Export grafico del workflow</w:t>
            </w:r>
          </w:p>
        </w:tc>
      </w:tr>
      <w:tr w:rsidR="0093343C" w:rsidRPr="0093343C" w14:paraId="6F5516AE"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FD5ED6" w14:textId="77777777" w:rsidR="0093343C" w:rsidRPr="0093343C" w:rsidRDefault="0093343C" w:rsidP="0093343C">
            <w:pPr>
              <w:rPr>
                <w:rFonts w:eastAsia="Times New Roman" w:cs="Calibri"/>
                <w:color w:val="auto"/>
              </w:rPr>
            </w:pPr>
            <w:r w:rsidRPr="0093343C">
              <w:rPr>
                <w:rFonts w:eastAsia="Times New Roman" w:cs="Calibri"/>
                <w:color w:val="auto"/>
              </w:rPr>
              <w:t>Designer workflow</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C0F56" w14:textId="77777777" w:rsidR="0093343C" w:rsidRPr="0093343C" w:rsidRDefault="0093343C" w:rsidP="0093343C">
            <w:pPr>
              <w:rPr>
                <w:rFonts w:eastAsia="Times New Roman" w:cs="Calibri"/>
                <w:color w:val="auto"/>
              </w:rPr>
            </w:pPr>
            <w:r w:rsidRPr="0093343C">
              <w:rPr>
                <w:rFonts w:eastAsia="Times New Roman" w:cs="Calibri"/>
                <w:color w:val="auto"/>
              </w:rPr>
              <w:t>Versionamento workflow</w:t>
            </w:r>
          </w:p>
        </w:tc>
      </w:tr>
      <w:tr w:rsidR="0093343C" w:rsidRPr="0093343C" w14:paraId="531AD792"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3F325" w14:textId="77777777" w:rsidR="0093343C" w:rsidRPr="0093343C" w:rsidRDefault="0093343C" w:rsidP="0093343C">
            <w:pPr>
              <w:rPr>
                <w:rFonts w:eastAsia="Times New Roman" w:cs="Calibri"/>
                <w:color w:val="auto"/>
              </w:rPr>
            </w:pPr>
            <w:r w:rsidRPr="0093343C">
              <w:rPr>
                <w:rFonts w:eastAsia="Times New Roman" w:cs="Calibri"/>
                <w:color w:val="auto"/>
              </w:rPr>
              <w:t>Designer workflow</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AC6E" w14:textId="77777777" w:rsidR="0093343C" w:rsidRPr="0093343C" w:rsidRDefault="0093343C" w:rsidP="0093343C">
            <w:pPr>
              <w:rPr>
                <w:rFonts w:eastAsia="Times New Roman" w:cs="Calibri"/>
                <w:color w:val="auto"/>
              </w:rPr>
            </w:pPr>
            <w:r w:rsidRPr="0093343C">
              <w:rPr>
                <w:rFonts w:eastAsia="Times New Roman" w:cs="Calibri"/>
                <w:color w:val="auto"/>
              </w:rPr>
              <w:t>Modifica in-line del workflow</w:t>
            </w:r>
          </w:p>
        </w:tc>
      </w:tr>
      <w:tr w:rsidR="0093343C" w:rsidRPr="0093343C" w14:paraId="6F869C37"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CCD30" w14:textId="77777777" w:rsidR="0093343C" w:rsidRPr="0093343C" w:rsidRDefault="0093343C" w:rsidP="0093343C">
            <w:pPr>
              <w:rPr>
                <w:rFonts w:eastAsia="Times New Roman" w:cs="Calibri"/>
                <w:color w:val="auto"/>
                <w:lang w:val="en-US"/>
              </w:rPr>
            </w:pPr>
            <w:r w:rsidRPr="0093343C">
              <w:rPr>
                <w:rFonts w:eastAsia="Times New Roman" w:cs="Calibri"/>
                <w:color w:val="auto"/>
                <w:lang w:val="en-US"/>
              </w:rPr>
              <w:t>Custom fields su richieste e ticket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8796A" w14:textId="77777777" w:rsidR="0093343C" w:rsidRPr="0093343C" w:rsidRDefault="0093343C" w:rsidP="0093343C">
            <w:pPr>
              <w:rPr>
                <w:rFonts w:eastAsia="Times New Roman" w:cs="Calibri"/>
                <w:color w:val="auto"/>
              </w:rPr>
            </w:pPr>
            <w:r w:rsidRPr="0093343C">
              <w:rPr>
                <w:rFonts w:eastAsia="Times New Roman" w:cs="Calibri"/>
                <w:color w:val="auto"/>
              </w:rPr>
              <w:t>Attributi personalizzati</w:t>
            </w:r>
          </w:p>
        </w:tc>
      </w:tr>
      <w:tr w:rsidR="0093343C" w:rsidRPr="0093343C" w14:paraId="74A6E128"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23D97A" w14:textId="77777777" w:rsidR="0093343C" w:rsidRPr="0093343C" w:rsidRDefault="0093343C" w:rsidP="0093343C">
            <w:pPr>
              <w:rPr>
                <w:rFonts w:eastAsia="Times New Roman" w:cs="Calibri"/>
                <w:color w:val="auto"/>
              </w:rPr>
            </w:pPr>
            <w:r w:rsidRPr="0093343C">
              <w:rPr>
                <w:rFonts w:eastAsia="Times New Roman" w:cs="Calibri"/>
                <w:color w:val="auto"/>
              </w:rPr>
              <w:t>Dashboard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5ADB95" w14:textId="77777777" w:rsidR="0093343C" w:rsidRPr="0093343C" w:rsidRDefault="0093343C" w:rsidP="0093343C">
            <w:pPr>
              <w:rPr>
                <w:rFonts w:eastAsia="Times New Roman" w:cs="Calibri"/>
                <w:color w:val="auto"/>
              </w:rPr>
            </w:pPr>
            <w:r w:rsidRPr="0093343C">
              <w:rPr>
                <w:rFonts w:eastAsia="Times New Roman" w:cs="Calibri"/>
                <w:color w:val="auto"/>
              </w:rPr>
              <w:t xml:space="preserve">Dashboard personalizzabile </w:t>
            </w:r>
          </w:p>
        </w:tc>
      </w:tr>
      <w:tr w:rsidR="0093343C" w:rsidRPr="0093343C" w14:paraId="5703B208"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18A974" w14:textId="77777777" w:rsidR="0093343C" w:rsidRPr="0093343C" w:rsidRDefault="0093343C" w:rsidP="0093343C">
            <w:pPr>
              <w:rPr>
                <w:rFonts w:eastAsia="Times New Roman" w:cs="Calibri"/>
                <w:color w:val="auto"/>
              </w:rPr>
            </w:pPr>
            <w:r w:rsidRPr="0093343C">
              <w:rPr>
                <w:rFonts w:eastAsia="Times New Roman" w:cs="Calibri"/>
                <w:color w:val="auto"/>
              </w:rPr>
              <w:t>Dashboard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98C99" w14:textId="77777777" w:rsidR="0093343C" w:rsidRPr="0093343C" w:rsidRDefault="0093343C" w:rsidP="0093343C">
            <w:pPr>
              <w:rPr>
                <w:rFonts w:eastAsia="Times New Roman" w:cs="Calibri"/>
                <w:color w:val="auto"/>
              </w:rPr>
            </w:pPr>
            <w:r w:rsidRPr="0093343C">
              <w:rPr>
                <w:rFonts w:eastAsia="Times New Roman" w:cs="Calibri"/>
                <w:color w:val="auto"/>
              </w:rPr>
              <w:t>Dashboard personalizzabile con drag&amp;drop</w:t>
            </w:r>
          </w:p>
        </w:tc>
      </w:tr>
      <w:tr w:rsidR="0093343C" w:rsidRPr="0093343C" w14:paraId="2610E440"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1BEB0" w14:textId="77777777" w:rsidR="0093343C" w:rsidRPr="0093343C" w:rsidRDefault="0093343C" w:rsidP="0093343C">
            <w:pPr>
              <w:rPr>
                <w:rFonts w:eastAsia="Times New Roman" w:cs="Calibri"/>
                <w:color w:val="auto"/>
              </w:rPr>
            </w:pPr>
            <w:r w:rsidRPr="0093343C">
              <w:rPr>
                <w:rFonts w:eastAsia="Times New Roman" w:cs="Calibri"/>
                <w:color w:val="auto"/>
              </w:rPr>
              <w:t>Dashboard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08D4159" w14:textId="77777777" w:rsidR="0093343C" w:rsidRPr="0093343C" w:rsidRDefault="0093343C" w:rsidP="0093343C">
            <w:pPr>
              <w:rPr>
                <w:rFonts w:eastAsia="Times New Roman" w:cs="Calibri"/>
                <w:color w:val="auto"/>
              </w:rPr>
            </w:pPr>
            <w:r w:rsidRPr="0093343C">
              <w:rPr>
                <w:rFonts w:eastAsia="Times New Roman" w:cs="Calibri"/>
                <w:color w:val="auto"/>
              </w:rPr>
              <w:t>Monitor SLA Presa in Carico richieste</w:t>
            </w:r>
          </w:p>
        </w:tc>
      </w:tr>
      <w:tr w:rsidR="0093343C" w:rsidRPr="0093343C" w14:paraId="57E01BFC"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13AD2" w14:textId="77777777" w:rsidR="0093343C" w:rsidRPr="0093343C" w:rsidRDefault="0093343C" w:rsidP="0093343C">
            <w:pPr>
              <w:rPr>
                <w:rFonts w:eastAsia="Times New Roman" w:cs="Calibri"/>
                <w:color w:val="auto"/>
              </w:rPr>
            </w:pPr>
            <w:r w:rsidRPr="0093343C">
              <w:rPr>
                <w:rFonts w:eastAsia="Times New Roman" w:cs="Calibri"/>
                <w:color w:val="auto"/>
              </w:rPr>
              <w:t>Dashboard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D0A86BF" w14:textId="77777777" w:rsidR="0093343C" w:rsidRPr="0093343C" w:rsidRDefault="0093343C" w:rsidP="0093343C">
            <w:pPr>
              <w:rPr>
                <w:rFonts w:eastAsia="Times New Roman" w:cs="Calibri"/>
                <w:color w:val="auto"/>
              </w:rPr>
            </w:pPr>
            <w:r w:rsidRPr="0093343C">
              <w:rPr>
                <w:rFonts w:eastAsia="Times New Roman" w:cs="Calibri"/>
                <w:color w:val="auto"/>
              </w:rPr>
              <w:t>Monitor SLA Chiusura richieste</w:t>
            </w:r>
          </w:p>
        </w:tc>
      </w:tr>
      <w:tr w:rsidR="0093343C" w:rsidRPr="0093343C" w14:paraId="4A4A5151"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E8124" w14:textId="77777777" w:rsidR="0093343C" w:rsidRPr="0093343C" w:rsidRDefault="0093343C" w:rsidP="0093343C">
            <w:pPr>
              <w:rPr>
                <w:rFonts w:eastAsia="Times New Roman" w:cs="Calibri"/>
                <w:color w:val="auto"/>
              </w:rPr>
            </w:pPr>
            <w:r w:rsidRPr="0093343C">
              <w:rPr>
                <w:rFonts w:eastAsia="Times New Roman" w:cs="Calibri"/>
                <w:color w:val="auto"/>
              </w:rPr>
              <w:lastRenderedPageBreak/>
              <w:t>Dashboard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ACD1FD1" w14:textId="77777777" w:rsidR="0093343C" w:rsidRPr="0093343C" w:rsidRDefault="0093343C" w:rsidP="0093343C">
            <w:pPr>
              <w:rPr>
                <w:rFonts w:eastAsia="Times New Roman" w:cs="Calibri"/>
                <w:color w:val="auto"/>
              </w:rPr>
            </w:pPr>
            <w:r w:rsidRPr="0093343C">
              <w:rPr>
                <w:rFonts w:eastAsia="Times New Roman" w:cs="Calibri"/>
                <w:color w:val="auto"/>
              </w:rPr>
              <w:t>Monitor SLA Tempo Residuo Presa in Carico richieste</w:t>
            </w:r>
          </w:p>
        </w:tc>
      </w:tr>
      <w:tr w:rsidR="0093343C" w:rsidRPr="0093343C" w14:paraId="5B8F65BD"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E79B4" w14:textId="77777777" w:rsidR="0093343C" w:rsidRPr="0093343C" w:rsidRDefault="0093343C" w:rsidP="0093343C">
            <w:pPr>
              <w:rPr>
                <w:rFonts w:eastAsia="Times New Roman" w:cs="Calibri"/>
                <w:color w:val="auto"/>
              </w:rPr>
            </w:pPr>
            <w:r w:rsidRPr="0093343C">
              <w:rPr>
                <w:rFonts w:eastAsia="Times New Roman" w:cs="Calibri"/>
                <w:color w:val="auto"/>
              </w:rPr>
              <w:t>Dashboard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C2FA9BC" w14:textId="77777777" w:rsidR="0093343C" w:rsidRPr="0093343C" w:rsidRDefault="0093343C" w:rsidP="0093343C">
            <w:pPr>
              <w:rPr>
                <w:rFonts w:eastAsia="Times New Roman" w:cs="Calibri"/>
                <w:color w:val="auto"/>
              </w:rPr>
            </w:pPr>
            <w:r w:rsidRPr="0093343C">
              <w:rPr>
                <w:rFonts w:eastAsia="Times New Roman" w:cs="Calibri"/>
                <w:color w:val="auto"/>
              </w:rPr>
              <w:t>Monitor SLA Tempo Residuo chiusura richieste</w:t>
            </w:r>
          </w:p>
        </w:tc>
      </w:tr>
      <w:tr w:rsidR="0093343C" w:rsidRPr="0093343C" w14:paraId="30101CB0"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F8B3" w14:textId="77777777" w:rsidR="0093343C" w:rsidRPr="0093343C" w:rsidRDefault="0093343C" w:rsidP="0093343C">
            <w:pPr>
              <w:rPr>
                <w:rFonts w:eastAsia="Times New Roman" w:cs="Calibri"/>
                <w:color w:val="auto"/>
              </w:rPr>
            </w:pPr>
            <w:r w:rsidRPr="0093343C">
              <w:rPr>
                <w:rFonts w:eastAsia="Times New Roman" w:cs="Calibri"/>
                <w:color w:val="auto"/>
              </w:rPr>
              <w:t>Dashboard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5D7BA3A" w14:textId="77777777" w:rsidR="0093343C" w:rsidRPr="0093343C" w:rsidRDefault="0093343C" w:rsidP="0093343C">
            <w:pPr>
              <w:rPr>
                <w:rFonts w:eastAsia="Times New Roman" w:cs="Calibri"/>
                <w:color w:val="auto"/>
              </w:rPr>
            </w:pPr>
            <w:r w:rsidRPr="0093343C">
              <w:rPr>
                <w:rFonts w:eastAsia="Times New Roman" w:cs="Calibri"/>
                <w:color w:val="auto"/>
              </w:rPr>
              <w:t>Monitor SLA ticket</w:t>
            </w:r>
          </w:p>
        </w:tc>
      </w:tr>
      <w:tr w:rsidR="0093343C" w:rsidRPr="0093343C" w14:paraId="1339E3B2"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2948B4" w14:textId="77777777" w:rsidR="0093343C" w:rsidRPr="0093343C" w:rsidRDefault="0093343C" w:rsidP="0093343C">
            <w:pPr>
              <w:rPr>
                <w:rFonts w:eastAsia="Times New Roman" w:cs="Calibri"/>
                <w:color w:val="auto"/>
              </w:rPr>
            </w:pPr>
            <w:r w:rsidRPr="0093343C">
              <w:rPr>
                <w:rFonts w:eastAsia="Times New Roman" w:cs="Calibri"/>
                <w:color w:val="auto"/>
              </w:rPr>
              <w:t>Dashboard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BD70725" w14:textId="77777777" w:rsidR="0093343C" w:rsidRPr="0093343C" w:rsidRDefault="0093343C" w:rsidP="0093343C">
            <w:pPr>
              <w:rPr>
                <w:rFonts w:eastAsia="Times New Roman" w:cs="Calibri"/>
                <w:color w:val="auto"/>
              </w:rPr>
            </w:pPr>
            <w:r w:rsidRPr="0093343C">
              <w:rPr>
                <w:rFonts w:eastAsia="Times New Roman" w:cs="Calibri"/>
                <w:color w:val="auto"/>
              </w:rPr>
              <w:t>Monitor SLA Tempo Residuo ticket</w:t>
            </w:r>
          </w:p>
        </w:tc>
      </w:tr>
      <w:tr w:rsidR="0093343C" w:rsidRPr="0093343C" w14:paraId="3B4A8AF1"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0E18E" w14:textId="77777777" w:rsidR="0093343C" w:rsidRPr="0093343C" w:rsidRDefault="0093343C" w:rsidP="0093343C">
            <w:pPr>
              <w:rPr>
                <w:rFonts w:eastAsia="Times New Roman" w:cs="Calibri"/>
                <w:color w:val="auto"/>
              </w:rPr>
            </w:pPr>
            <w:r w:rsidRPr="0093343C">
              <w:rPr>
                <w:rFonts w:eastAsia="Times New Roman" w:cs="Calibri"/>
                <w:color w:val="auto"/>
              </w:rPr>
              <w:t>Dashboard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0439DFC7" w14:textId="77777777" w:rsidR="0093343C" w:rsidRPr="0093343C" w:rsidRDefault="0093343C" w:rsidP="0093343C">
            <w:pPr>
              <w:rPr>
                <w:rFonts w:eastAsia="Times New Roman" w:cs="Calibri"/>
                <w:color w:val="auto"/>
              </w:rPr>
            </w:pPr>
            <w:r w:rsidRPr="0093343C">
              <w:rPr>
                <w:rFonts w:eastAsia="Times New Roman" w:cs="Calibri"/>
                <w:color w:val="auto"/>
              </w:rPr>
              <w:t>Monitor Richieste Assegnate</w:t>
            </w:r>
          </w:p>
        </w:tc>
      </w:tr>
      <w:tr w:rsidR="0093343C" w:rsidRPr="0093343C" w14:paraId="0F7FE555"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11B7D" w14:textId="77777777" w:rsidR="0093343C" w:rsidRPr="0093343C" w:rsidRDefault="0093343C" w:rsidP="0093343C">
            <w:pPr>
              <w:rPr>
                <w:rFonts w:eastAsia="Times New Roman" w:cs="Calibri"/>
                <w:color w:val="auto"/>
              </w:rPr>
            </w:pPr>
            <w:r w:rsidRPr="0093343C">
              <w:rPr>
                <w:rFonts w:eastAsia="Times New Roman" w:cs="Calibri"/>
                <w:color w:val="auto"/>
              </w:rPr>
              <w:t>Dashboard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C485F61" w14:textId="77777777" w:rsidR="0093343C" w:rsidRPr="0093343C" w:rsidRDefault="0093343C" w:rsidP="0093343C">
            <w:pPr>
              <w:rPr>
                <w:rFonts w:eastAsia="Times New Roman" w:cs="Calibri"/>
                <w:color w:val="auto"/>
              </w:rPr>
            </w:pPr>
            <w:r w:rsidRPr="0093343C">
              <w:rPr>
                <w:rFonts w:eastAsia="Times New Roman" w:cs="Calibri"/>
                <w:color w:val="auto"/>
              </w:rPr>
              <w:t>Monitor Richieste Assegnate Per Operatore</w:t>
            </w:r>
          </w:p>
        </w:tc>
      </w:tr>
      <w:tr w:rsidR="0093343C" w:rsidRPr="0093343C" w14:paraId="00ED37F8"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DA03B" w14:textId="77777777" w:rsidR="0093343C" w:rsidRPr="0093343C" w:rsidRDefault="0093343C" w:rsidP="0093343C">
            <w:pPr>
              <w:rPr>
                <w:rFonts w:eastAsia="Times New Roman" w:cs="Calibri"/>
                <w:color w:val="auto"/>
              </w:rPr>
            </w:pPr>
            <w:r w:rsidRPr="0093343C">
              <w:rPr>
                <w:rFonts w:eastAsia="Times New Roman" w:cs="Calibri"/>
                <w:color w:val="auto"/>
              </w:rPr>
              <w:t>Dashboard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C48D3AC" w14:textId="77777777" w:rsidR="0093343C" w:rsidRPr="0093343C" w:rsidRDefault="0093343C" w:rsidP="0093343C">
            <w:pPr>
              <w:rPr>
                <w:rFonts w:eastAsia="Times New Roman" w:cs="Calibri"/>
                <w:color w:val="auto"/>
              </w:rPr>
            </w:pPr>
            <w:r w:rsidRPr="0093343C">
              <w:rPr>
                <w:rFonts w:eastAsia="Times New Roman" w:cs="Calibri"/>
                <w:color w:val="auto"/>
              </w:rPr>
              <w:t>Monitor Ticket Assegnati</w:t>
            </w:r>
          </w:p>
        </w:tc>
      </w:tr>
      <w:tr w:rsidR="0093343C" w:rsidRPr="0093343C" w14:paraId="43D54A28"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88C756" w14:textId="77777777" w:rsidR="0093343C" w:rsidRPr="0093343C" w:rsidRDefault="0093343C" w:rsidP="0093343C">
            <w:pPr>
              <w:rPr>
                <w:rFonts w:eastAsia="Times New Roman" w:cs="Calibri"/>
                <w:color w:val="auto"/>
              </w:rPr>
            </w:pPr>
            <w:r w:rsidRPr="0093343C">
              <w:rPr>
                <w:rFonts w:eastAsia="Times New Roman" w:cs="Calibri"/>
                <w:color w:val="auto"/>
              </w:rPr>
              <w:t>Dashboard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5540875" w14:textId="77777777" w:rsidR="0093343C" w:rsidRPr="0093343C" w:rsidRDefault="0093343C" w:rsidP="0093343C">
            <w:pPr>
              <w:rPr>
                <w:rFonts w:eastAsia="Times New Roman" w:cs="Calibri"/>
                <w:color w:val="auto"/>
              </w:rPr>
            </w:pPr>
            <w:r w:rsidRPr="0093343C">
              <w:rPr>
                <w:rFonts w:eastAsia="Times New Roman" w:cs="Calibri"/>
                <w:color w:val="auto"/>
              </w:rPr>
              <w:t>Monitor Ticket Assegnati Per Operatore</w:t>
            </w:r>
          </w:p>
        </w:tc>
      </w:tr>
      <w:tr w:rsidR="0093343C" w:rsidRPr="0093343C" w14:paraId="20D8DBC2"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AB400" w14:textId="77777777" w:rsidR="0093343C" w:rsidRPr="0093343C" w:rsidRDefault="0093343C" w:rsidP="0093343C">
            <w:pPr>
              <w:rPr>
                <w:rFonts w:eastAsia="Times New Roman" w:cs="Calibri"/>
                <w:color w:val="auto"/>
              </w:rPr>
            </w:pPr>
            <w:r w:rsidRPr="0093343C">
              <w:rPr>
                <w:rFonts w:eastAsia="Times New Roman" w:cs="Calibri"/>
                <w:color w:val="auto"/>
              </w:rPr>
              <w:t>Dashboard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C284B2E" w14:textId="77777777" w:rsidR="0093343C" w:rsidRPr="0093343C" w:rsidRDefault="0093343C" w:rsidP="0093343C">
            <w:pPr>
              <w:rPr>
                <w:rFonts w:eastAsia="Times New Roman" w:cs="Calibri"/>
                <w:color w:val="auto"/>
              </w:rPr>
            </w:pPr>
            <w:r w:rsidRPr="0093343C">
              <w:rPr>
                <w:rFonts w:eastAsia="Times New Roman" w:cs="Calibri"/>
                <w:color w:val="auto"/>
              </w:rPr>
              <w:t>Monitor Step Ticket Sla</w:t>
            </w:r>
          </w:p>
        </w:tc>
      </w:tr>
      <w:tr w:rsidR="0093343C" w:rsidRPr="00772203" w14:paraId="48460BE8"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737639" w14:textId="77777777" w:rsidR="0093343C" w:rsidRPr="0093343C" w:rsidRDefault="0093343C" w:rsidP="0093343C">
            <w:pPr>
              <w:rPr>
                <w:rFonts w:eastAsia="Times New Roman" w:cs="Calibri"/>
                <w:color w:val="auto"/>
              </w:rPr>
            </w:pPr>
            <w:r w:rsidRPr="0093343C">
              <w:rPr>
                <w:rFonts w:eastAsia="Times New Roman" w:cs="Calibri"/>
                <w:color w:val="auto"/>
              </w:rPr>
              <w:t>Dashboard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A8B2CE3" w14:textId="77777777" w:rsidR="0093343C" w:rsidRPr="0093343C" w:rsidRDefault="0093343C" w:rsidP="0093343C">
            <w:pPr>
              <w:rPr>
                <w:rFonts w:eastAsia="Times New Roman" w:cs="Calibri"/>
                <w:color w:val="auto"/>
                <w:lang w:val="en-US"/>
              </w:rPr>
            </w:pPr>
            <w:r w:rsidRPr="0093343C">
              <w:rPr>
                <w:rFonts w:eastAsia="Times New Roman" w:cs="Calibri"/>
                <w:color w:val="auto"/>
                <w:lang w:val="en-US"/>
              </w:rPr>
              <w:t>Monitor Step Ticket Sla Tempo Residuo</w:t>
            </w:r>
          </w:p>
        </w:tc>
      </w:tr>
      <w:tr w:rsidR="0093343C" w:rsidRPr="0093343C" w14:paraId="5DFF3F3E"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439E78" w14:textId="77777777" w:rsidR="0093343C" w:rsidRPr="0093343C" w:rsidRDefault="0093343C" w:rsidP="0093343C">
            <w:pPr>
              <w:rPr>
                <w:rFonts w:eastAsia="Times New Roman" w:cs="Calibri"/>
                <w:color w:val="auto"/>
              </w:rPr>
            </w:pPr>
            <w:r w:rsidRPr="0093343C">
              <w:rPr>
                <w:rFonts w:eastAsia="Times New Roman" w:cs="Calibri"/>
                <w:color w:val="auto"/>
              </w:rPr>
              <w:t>Dashboard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7233D9B" w14:textId="77777777" w:rsidR="0093343C" w:rsidRPr="0093343C" w:rsidRDefault="0093343C" w:rsidP="0093343C">
            <w:pPr>
              <w:rPr>
                <w:rFonts w:eastAsia="Times New Roman" w:cs="Calibri"/>
                <w:color w:val="auto"/>
              </w:rPr>
            </w:pPr>
            <w:r w:rsidRPr="0093343C">
              <w:rPr>
                <w:rFonts w:eastAsia="Times New Roman" w:cs="Calibri"/>
                <w:color w:val="auto"/>
              </w:rPr>
              <w:t>Monitor Problemi aperti</w:t>
            </w:r>
          </w:p>
        </w:tc>
      </w:tr>
      <w:tr w:rsidR="0093343C" w:rsidRPr="0093343C" w14:paraId="1E99E306"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A28DC" w14:textId="77777777" w:rsidR="0093343C" w:rsidRPr="0093343C" w:rsidRDefault="0093343C" w:rsidP="0093343C">
            <w:pPr>
              <w:rPr>
                <w:rFonts w:eastAsia="Times New Roman" w:cs="Calibri"/>
                <w:color w:val="auto"/>
              </w:rPr>
            </w:pPr>
            <w:r w:rsidRPr="0093343C">
              <w:rPr>
                <w:rFonts w:eastAsia="Times New Roman" w:cs="Calibri"/>
                <w:color w:val="auto"/>
              </w:rPr>
              <w:t>Dashboard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006E32A7" w14:textId="77777777" w:rsidR="0093343C" w:rsidRPr="0093343C" w:rsidRDefault="0093343C" w:rsidP="0093343C">
            <w:pPr>
              <w:rPr>
                <w:rFonts w:eastAsia="Times New Roman" w:cs="Calibri"/>
                <w:color w:val="auto"/>
              </w:rPr>
            </w:pPr>
            <w:r w:rsidRPr="0093343C">
              <w:rPr>
                <w:rFonts w:eastAsia="Times New Roman" w:cs="Calibri"/>
                <w:color w:val="auto"/>
              </w:rPr>
              <w:t>Grafico richieste cliente</w:t>
            </w:r>
          </w:p>
        </w:tc>
      </w:tr>
      <w:tr w:rsidR="0093343C" w:rsidRPr="0093343C" w14:paraId="402B216E"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7130F" w14:textId="77777777" w:rsidR="0093343C" w:rsidRPr="0093343C" w:rsidRDefault="0093343C" w:rsidP="0093343C">
            <w:pPr>
              <w:rPr>
                <w:rFonts w:eastAsia="Times New Roman" w:cs="Calibri"/>
                <w:color w:val="auto"/>
              </w:rPr>
            </w:pPr>
            <w:r w:rsidRPr="0093343C">
              <w:rPr>
                <w:rFonts w:eastAsia="Times New Roman" w:cs="Calibri"/>
                <w:color w:val="auto"/>
              </w:rPr>
              <w:t>Dashboard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492D610" w14:textId="77777777" w:rsidR="0093343C" w:rsidRPr="0093343C" w:rsidRDefault="0093343C" w:rsidP="0093343C">
            <w:pPr>
              <w:rPr>
                <w:rFonts w:eastAsia="Times New Roman" w:cs="Calibri"/>
                <w:color w:val="auto"/>
              </w:rPr>
            </w:pPr>
            <w:r w:rsidRPr="0093343C">
              <w:rPr>
                <w:rFonts w:eastAsia="Times New Roman" w:cs="Calibri"/>
                <w:color w:val="auto"/>
              </w:rPr>
              <w:t>Grafico ticket da avanzare</w:t>
            </w:r>
          </w:p>
        </w:tc>
      </w:tr>
      <w:tr w:rsidR="0093343C" w:rsidRPr="0093343C" w14:paraId="1E14DF85"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E53B3" w14:textId="77777777" w:rsidR="0093343C" w:rsidRPr="0093343C" w:rsidRDefault="0093343C" w:rsidP="0093343C">
            <w:pPr>
              <w:rPr>
                <w:rFonts w:eastAsia="Times New Roman" w:cs="Calibri"/>
                <w:color w:val="auto"/>
              </w:rPr>
            </w:pPr>
            <w:r w:rsidRPr="0093343C">
              <w:rPr>
                <w:rFonts w:eastAsia="Times New Roman" w:cs="Calibri"/>
                <w:color w:val="auto"/>
              </w:rPr>
              <w:t>Geolocalizzazione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CDD298" w14:textId="77777777" w:rsidR="0093343C" w:rsidRPr="0093343C" w:rsidRDefault="0093343C" w:rsidP="0093343C">
            <w:pPr>
              <w:rPr>
                <w:rFonts w:eastAsia="Times New Roman" w:cs="Calibri"/>
                <w:color w:val="auto"/>
              </w:rPr>
            </w:pPr>
            <w:r w:rsidRPr="0093343C">
              <w:rPr>
                <w:rFonts w:eastAsia="Times New Roman" w:cs="Calibri"/>
                <w:color w:val="auto"/>
              </w:rPr>
              <w:t>Visualizzazione degli asset su mappa\piantina</w:t>
            </w:r>
          </w:p>
        </w:tc>
      </w:tr>
      <w:tr w:rsidR="0093343C" w:rsidRPr="0093343C" w14:paraId="39AE4BAB"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FC40A" w14:textId="77777777" w:rsidR="0093343C" w:rsidRPr="0093343C" w:rsidRDefault="0093343C" w:rsidP="0093343C">
            <w:pPr>
              <w:rPr>
                <w:rFonts w:eastAsia="Times New Roman" w:cs="Calibri"/>
                <w:color w:val="auto"/>
              </w:rPr>
            </w:pPr>
            <w:r w:rsidRPr="0093343C">
              <w:rPr>
                <w:rFonts w:eastAsia="Times New Roman" w:cs="Calibri"/>
                <w:color w:val="auto"/>
              </w:rPr>
              <w:t>Reportistica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07B7D" w14:textId="77777777" w:rsidR="0093343C" w:rsidRPr="0093343C" w:rsidRDefault="0093343C" w:rsidP="0093343C">
            <w:pPr>
              <w:rPr>
                <w:rFonts w:eastAsia="Times New Roman" w:cs="Calibri"/>
                <w:color w:val="auto"/>
              </w:rPr>
            </w:pPr>
            <w:r w:rsidRPr="0093343C">
              <w:rPr>
                <w:rFonts w:eastAsia="Times New Roman" w:cs="Calibri"/>
                <w:color w:val="auto"/>
              </w:rPr>
              <w:t xml:space="preserve">Reportistica </w:t>
            </w:r>
          </w:p>
        </w:tc>
      </w:tr>
      <w:tr w:rsidR="0093343C" w:rsidRPr="0093343C" w14:paraId="232994ED"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99B01E" w14:textId="77777777" w:rsidR="0093343C" w:rsidRPr="0093343C" w:rsidRDefault="0093343C" w:rsidP="0093343C">
            <w:pPr>
              <w:rPr>
                <w:rFonts w:eastAsia="Times New Roman" w:cs="Calibri"/>
                <w:color w:val="auto"/>
              </w:rPr>
            </w:pPr>
            <w:r w:rsidRPr="0093343C">
              <w:rPr>
                <w:rFonts w:eastAsia="Times New Roman" w:cs="Calibri"/>
                <w:color w:val="auto"/>
              </w:rPr>
              <w:t>Reportistica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06564D" w14:textId="77777777" w:rsidR="0093343C" w:rsidRPr="0093343C" w:rsidRDefault="0093343C" w:rsidP="0093343C">
            <w:pPr>
              <w:rPr>
                <w:rFonts w:eastAsia="Times New Roman" w:cs="Calibri"/>
                <w:color w:val="auto"/>
              </w:rPr>
            </w:pPr>
            <w:r w:rsidRPr="0093343C">
              <w:rPr>
                <w:rFonts w:eastAsia="Times New Roman" w:cs="Calibri"/>
                <w:color w:val="auto"/>
              </w:rPr>
              <w:t>Reportistica tempo reale</w:t>
            </w:r>
          </w:p>
        </w:tc>
      </w:tr>
      <w:tr w:rsidR="0093343C" w:rsidRPr="0093343C" w14:paraId="739201C9"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3107B" w14:textId="77777777" w:rsidR="0093343C" w:rsidRPr="0093343C" w:rsidRDefault="0093343C" w:rsidP="0093343C">
            <w:pPr>
              <w:rPr>
                <w:rFonts w:eastAsia="Times New Roman" w:cs="Calibri"/>
                <w:color w:val="auto"/>
              </w:rPr>
            </w:pPr>
            <w:r w:rsidRPr="0093343C">
              <w:rPr>
                <w:rFonts w:eastAsia="Times New Roman" w:cs="Calibri"/>
                <w:color w:val="auto"/>
              </w:rPr>
              <w:t>Reportistica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C03FE" w14:textId="77777777" w:rsidR="0093343C" w:rsidRPr="0093343C" w:rsidRDefault="0093343C" w:rsidP="0093343C">
            <w:pPr>
              <w:rPr>
                <w:rFonts w:eastAsia="Times New Roman" w:cs="Calibri"/>
                <w:color w:val="auto"/>
              </w:rPr>
            </w:pPr>
            <w:r w:rsidRPr="0093343C">
              <w:rPr>
                <w:rFonts w:eastAsia="Times New Roman" w:cs="Calibri"/>
                <w:color w:val="auto"/>
              </w:rPr>
              <w:t>Report andamentale richieste</w:t>
            </w:r>
          </w:p>
        </w:tc>
      </w:tr>
      <w:tr w:rsidR="0093343C" w:rsidRPr="0093343C" w14:paraId="0D7E9ADE"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5B660B" w14:textId="77777777" w:rsidR="0093343C" w:rsidRPr="0093343C" w:rsidRDefault="0093343C" w:rsidP="0093343C">
            <w:pPr>
              <w:rPr>
                <w:rFonts w:eastAsia="Times New Roman" w:cs="Calibri"/>
                <w:color w:val="auto"/>
              </w:rPr>
            </w:pPr>
            <w:r w:rsidRPr="0093343C">
              <w:rPr>
                <w:rFonts w:eastAsia="Times New Roman" w:cs="Calibri"/>
                <w:color w:val="auto"/>
              </w:rPr>
              <w:t>Reportistica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668EBC" w14:textId="77777777" w:rsidR="0093343C" w:rsidRPr="0093343C" w:rsidRDefault="0093343C" w:rsidP="0093343C">
            <w:pPr>
              <w:rPr>
                <w:rFonts w:eastAsia="Times New Roman" w:cs="Calibri"/>
                <w:color w:val="auto"/>
              </w:rPr>
            </w:pPr>
            <w:r w:rsidRPr="0093343C">
              <w:rPr>
                <w:rFonts w:eastAsia="Times New Roman" w:cs="Calibri"/>
                <w:color w:val="auto"/>
              </w:rPr>
              <w:t>Report andamentale ticket</w:t>
            </w:r>
          </w:p>
        </w:tc>
      </w:tr>
      <w:tr w:rsidR="0093343C" w:rsidRPr="0093343C" w14:paraId="20694CD7"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07DE96" w14:textId="77777777" w:rsidR="0093343C" w:rsidRPr="0093343C" w:rsidRDefault="0093343C" w:rsidP="0093343C">
            <w:pPr>
              <w:rPr>
                <w:rFonts w:eastAsia="Times New Roman" w:cs="Calibri"/>
                <w:color w:val="auto"/>
              </w:rPr>
            </w:pPr>
            <w:r w:rsidRPr="0093343C">
              <w:rPr>
                <w:rFonts w:eastAsia="Times New Roman" w:cs="Calibri"/>
                <w:color w:val="auto"/>
              </w:rPr>
              <w:t>Reportistica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2F337" w14:textId="77777777" w:rsidR="0093343C" w:rsidRPr="0093343C" w:rsidRDefault="0093343C" w:rsidP="0093343C">
            <w:pPr>
              <w:rPr>
                <w:rFonts w:eastAsia="Times New Roman" w:cs="Calibri"/>
                <w:color w:val="auto"/>
              </w:rPr>
            </w:pPr>
            <w:r w:rsidRPr="0093343C">
              <w:rPr>
                <w:rFonts w:eastAsia="Times New Roman" w:cs="Calibri"/>
                <w:color w:val="auto"/>
              </w:rPr>
              <w:t>Report SLA richieste</w:t>
            </w:r>
          </w:p>
        </w:tc>
      </w:tr>
      <w:tr w:rsidR="0093343C" w:rsidRPr="0093343C" w14:paraId="31DAF50B"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58F01" w14:textId="77777777" w:rsidR="0093343C" w:rsidRPr="0093343C" w:rsidRDefault="0093343C" w:rsidP="0093343C">
            <w:pPr>
              <w:rPr>
                <w:rFonts w:eastAsia="Times New Roman" w:cs="Calibri"/>
                <w:color w:val="auto"/>
              </w:rPr>
            </w:pPr>
            <w:r w:rsidRPr="0093343C">
              <w:rPr>
                <w:rFonts w:eastAsia="Times New Roman" w:cs="Calibri"/>
                <w:color w:val="auto"/>
              </w:rPr>
              <w:t>Reportistica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BC400" w14:textId="77777777" w:rsidR="0093343C" w:rsidRPr="0093343C" w:rsidRDefault="0093343C" w:rsidP="0093343C">
            <w:pPr>
              <w:rPr>
                <w:rFonts w:eastAsia="Times New Roman" w:cs="Calibri"/>
                <w:color w:val="auto"/>
              </w:rPr>
            </w:pPr>
            <w:r w:rsidRPr="0093343C">
              <w:rPr>
                <w:rFonts w:eastAsia="Times New Roman" w:cs="Calibri"/>
                <w:color w:val="auto"/>
              </w:rPr>
              <w:t>Report SLA ticket</w:t>
            </w:r>
          </w:p>
        </w:tc>
      </w:tr>
      <w:tr w:rsidR="0093343C" w:rsidRPr="0093343C" w14:paraId="5B7650D3"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76494" w14:textId="77777777" w:rsidR="0093343C" w:rsidRPr="0093343C" w:rsidRDefault="0093343C" w:rsidP="0093343C">
            <w:pPr>
              <w:rPr>
                <w:rFonts w:eastAsia="Times New Roman" w:cs="Calibri"/>
                <w:color w:val="auto"/>
              </w:rPr>
            </w:pPr>
            <w:r w:rsidRPr="0093343C">
              <w:rPr>
                <w:rFonts w:eastAsia="Times New Roman" w:cs="Calibri"/>
                <w:color w:val="auto"/>
              </w:rPr>
              <w:t>Reportistica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DA5832" w14:textId="77777777" w:rsidR="0093343C" w:rsidRPr="0093343C" w:rsidRDefault="0093343C" w:rsidP="0093343C">
            <w:pPr>
              <w:rPr>
                <w:rFonts w:eastAsia="Times New Roman" w:cs="Calibri"/>
                <w:color w:val="auto"/>
              </w:rPr>
            </w:pPr>
            <w:r w:rsidRPr="0093343C">
              <w:rPr>
                <w:rFonts w:eastAsia="Times New Roman" w:cs="Calibri"/>
                <w:color w:val="auto"/>
              </w:rPr>
              <w:t>Report SLA Step Ticket</w:t>
            </w:r>
          </w:p>
        </w:tc>
      </w:tr>
      <w:tr w:rsidR="0093343C" w:rsidRPr="0093343C" w14:paraId="2F1805DA"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7A69C" w14:textId="77777777" w:rsidR="0093343C" w:rsidRPr="0093343C" w:rsidRDefault="0093343C" w:rsidP="0093343C">
            <w:pPr>
              <w:rPr>
                <w:rFonts w:eastAsia="Times New Roman" w:cs="Calibri"/>
                <w:color w:val="auto"/>
              </w:rPr>
            </w:pPr>
            <w:r w:rsidRPr="0093343C">
              <w:rPr>
                <w:rFonts w:eastAsia="Times New Roman" w:cs="Calibri"/>
                <w:color w:val="auto"/>
              </w:rPr>
              <w:t>Agenda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FA774" w14:textId="77777777" w:rsidR="0093343C" w:rsidRPr="0093343C" w:rsidRDefault="0093343C" w:rsidP="0093343C">
            <w:pPr>
              <w:rPr>
                <w:rFonts w:eastAsia="Times New Roman" w:cs="Calibri"/>
                <w:color w:val="auto"/>
              </w:rPr>
            </w:pPr>
            <w:r w:rsidRPr="0093343C">
              <w:rPr>
                <w:rFonts w:eastAsia="Times New Roman" w:cs="Calibri"/>
                <w:color w:val="auto"/>
              </w:rPr>
              <w:t>Evento personale</w:t>
            </w:r>
          </w:p>
        </w:tc>
      </w:tr>
      <w:tr w:rsidR="0093343C" w:rsidRPr="0093343C" w14:paraId="501153EF"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A547A6" w14:textId="77777777" w:rsidR="0093343C" w:rsidRPr="0093343C" w:rsidRDefault="0093343C" w:rsidP="0093343C">
            <w:pPr>
              <w:rPr>
                <w:rFonts w:eastAsia="Times New Roman" w:cs="Calibri"/>
                <w:color w:val="auto"/>
              </w:rPr>
            </w:pPr>
            <w:r w:rsidRPr="0093343C">
              <w:rPr>
                <w:rFonts w:eastAsia="Times New Roman" w:cs="Calibri"/>
                <w:color w:val="auto"/>
              </w:rPr>
              <w:t>Agenda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A81C6" w14:textId="77777777" w:rsidR="0093343C" w:rsidRPr="0093343C" w:rsidRDefault="0093343C" w:rsidP="0093343C">
            <w:pPr>
              <w:rPr>
                <w:rFonts w:eastAsia="Times New Roman" w:cs="Calibri"/>
                <w:color w:val="auto"/>
              </w:rPr>
            </w:pPr>
            <w:r w:rsidRPr="0093343C">
              <w:rPr>
                <w:rFonts w:eastAsia="Times New Roman" w:cs="Calibri"/>
                <w:color w:val="auto"/>
              </w:rPr>
              <w:t>Evento di gruppo</w:t>
            </w:r>
          </w:p>
        </w:tc>
      </w:tr>
      <w:tr w:rsidR="0093343C" w:rsidRPr="0093343C" w14:paraId="1307094E"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DCAD8" w14:textId="77777777" w:rsidR="0093343C" w:rsidRPr="0093343C" w:rsidRDefault="0093343C" w:rsidP="0093343C">
            <w:pPr>
              <w:rPr>
                <w:rFonts w:eastAsia="Times New Roman" w:cs="Calibri"/>
                <w:color w:val="auto"/>
              </w:rPr>
            </w:pPr>
            <w:r w:rsidRPr="0093343C">
              <w:rPr>
                <w:rFonts w:eastAsia="Times New Roman" w:cs="Calibri"/>
                <w:color w:val="auto"/>
              </w:rPr>
              <w:lastRenderedPageBreak/>
              <w:t>Agenda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BA433" w14:textId="77777777" w:rsidR="0093343C" w:rsidRPr="0093343C" w:rsidRDefault="0093343C" w:rsidP="0093343C">
            <w:pPr>
              <w:rPr>
                <w:rFonts w:eastAsia="Times New Roman" w:cs="Calibri"/>
                <w:color w:val="auto"/>
              </w:rPr>
            </w:pPr>
            <w:r w:rsidRPr="0093343C">
              <w:rPr>
                <w:rFonts w:eastAsia="Times New Roman" w:cs="Calibri"/>
                <w:color w:val="auto"/>
              </w:rPr>
              <w:t>Scadenze programmate</w:t>
            </w:r>
          </w:p>
        </w:tc>
      </w:tr>
      <w:tr w:rsidR="0093343C" w:rsidRPr="0093343C" w14:paraId="38121EE7"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CA179" w14:textId="77777777" w:rsidR="0093343C" w:rsidRPr="0093343C" w:rsidRDefault="0093343C" w:rsidP="0093343C">
            <w:pPr>
              <w:rPr>
                <w:rFonts w:eastAsia="Times New Roman" w:cs="Calibri"/>
                <w:color w:val="auto"/>
              </w:rPr>
            </w:pPr>
            <w:r w:rsidRPr="0093343C">
              <w:rPr>
                <w:rFonts w:eastAsia="Times New Roman" w:cs="Calibri"/>
                <w:color w:val="auto"/>
              </w:rPr>
              <w:t>Commenti su Richiesta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CB51E8" w14:textId="77777777" w:rsidR="0093343C" w:rsidRPr="0093343C" w:rsidRDefault="0093343C" w:rsidP="0093343C">
            <w:pPr>
              <w:rPr>
                <w:rFonts w:eastAsia="Times New Roman" w:cs="Calibri"/>
                <w:color w:val="auto"/>
              </w:rPr>
            </w:pPr>
            <w:r w:rsidRPr="0093343C">
              <w:rPr>
                <w:rFonts w:eastAsia="Times New Roman" w:cs="Calibri"/>
                <w:color w:val="auto"/>
              </w:rPr>
              <w:t>Aggiunta commento da parte del cliente</w:t>
            </w:r>
          </w:p>
        </w:tc>
      </w:tr>
      <w:tr w:rsidR="0093343C" w:rsidRPr="0093343C" w14:paraId="0C7760BD"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853CB" w14:textId="77777777" w:rsidR="0093343C" w:rsidRPr="0093343C" w:rsidRDefault="0093343C" w:rsidP="0093343C">
            <w:pPr>
              <w:rPr>
                <w:rFonts w:eastAsia="Times New Roman" w:cs="Calibri"/>
                <w:color w:val="auto"/>
              </w:rPr>
            </w:pPr>
            <w:r w:rsidRPr="0093343C">
              <w:rPr>
                <w:rFonts w:eastAsia="Times New Roman" w:cs="Calibri"/>
                <w:color w:val="auto"/>
              </w:rPr>
              <w:t>Commenti su Richiesta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F35E59" w14:textId="77777777" w:rsidR="0093343C" w:rsidRPr="0093343C" w:rsidRDefault="0093343C" w:rsidP="0093343C">
            <w:pPr>
              <w:rPr>
                <w:rFonts w:eastAsia="Times New Roman" w:cs="Calibri"/>
                <w:color w:val="auto"/>
              </w:rPr>
            </w:pPr>
            <w:r w:rsidRPr="0093343C">
              <w:rPr>
                <w:rFonts w:eastAsia="Times New Roman" w:cs="Calibri"/>
                <w:color w:val="auto"/>
              </w:rPr>
              <w:t>Aggiunta commento da parte di operatore</w:t>
            </w:r>
          </w:p>
        </w:tc>
      </w:tr>
      <w:tr w:rsidR="0093343C" w:rsidRPr="0093343C" w14:paraId="3720770D" w14:textId="77777777" w:rsidTr="000824E3">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C6F56C" w14:textId="77777777" w:rsidR="0093343C" w:rsidRPr="0093343C" w:rsidRDefault="0093343C" w:rsidP="0093343C">
            <w:pPr>
              <w:rPr>
                <w:rFonts w:eastAsia="Times New Roman" w:cs="Calibri"/>
                <w:color w:val="auto"/>
              </w:rPr>
            </w:pPr>
            <w:r w:rsidRPr="0093343C">
              <w:rPr>
                <w:rFonts w:eastAsia="Times New Roman" w:cs="Calibri"/>
                <w:color w:val="auto"/>
              </w:rPr>
              <w:t>Motore di ricerca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C20402" w14:textId="77777777" w:rsidR="0093343C" w:rsidRPr="0093343C" w:rsidRDefault="0093343C" w:rsidP="0093343C">
            <w:pPr>
              <w:rPr>
                <w:rFonts w:eastAsia="Times New Roman" w:cs="Calibri"/>
                <w:color w:val="auto"/>
              </w:rPr>
            </w:pPr>
            <w:r w:rsidRPr="0093343C">
              <w:rPr>
                <w:rFonts w:eastAsia="Times New Roman" w:cs="Calibri"/>
                <w:color w:val="auto"/>
              </w:rPr>
              <w:t>Motore di ricerca full-text con indicizzazione contenuti e allegati</w:t>
            </w:r>
          </w:p>
        </w:tc>
      </w:tr>
    </w:tbl>
    <w:p w14:paraId="7383FBA5" w14:textId="77777777" w:rsidR="00437365" w:rsidRDefault="00F309BE" w:rsidP="005F22A2">
      <w:pPr>
        <w:spacing w:after="0" w:line="240" w:lineRule="auto"/>
        <w:jc w:val="both"/>
        <w:rPr>
          <w:rFonts w:ascii="Century Gothic" w:hAnsi="Century Gothic"/>
          <w:color w:val="1F497D" w:themeColor="text2"/>
          <w:sz w:val="24"/>
          <w:szCs w:val="24"/>
        </w:rPr>
      </w:pPr>
      <w:r>
        <w:rPr>
          <w:rFonts w:ascii="Century Gothic" w:hAnsi="Century Gothic"/>
          <w:color w:val="1F497D" w:themeColor="text2"/>
          <w:sz w:val="24"/>
          <w:szCs w:val="24"/>
        </w:rPr>
        <w:tab/>
      </w:r>
    </w:p>
    <w:p w14:paraId="2959E58D" w14:textId="77777777" w:rsidR="005F22A2" w:rsidRDefault="005F22A2">
      <w:pPr>
        <w:spacing w:after="0" w:line="240" w:lineRule="auto"/>
        <w:rPr>
          <w:rFonts w:ascii="Century Gothic" w:hAnsi="Century Gothic"/>
          <w:color w:val="1F497D" w:themeColor="text2"/>
          <w:sz w:val="24"/>
          <w:szCs w:val="24"/>
        </w:rPr>
      </w:pPr>
    </w:p>
    <w:p w14:paraId="7CBB8B1A" w14:textId="77777777" w:rsidR="00567DDD" w:rsidRDefault="00567DDD">
      <w:pPr>
        <w:spacing w:after="0" w:line="240" w:lineRule="auto"/>
        <w:rPr>
          <w:rFonts w:ascii="Century Gothic" w:hAnsi="Century Gothic" w:cs="Courier New"/>
          <w:b/>
          <w:bCs/>
          <w:i/>
          <w:color w:val="1F497D" w:themeColor="text2"/>
          <w:sz w:val="24"/>
        </w:rPr>
      </w:pPr>
      <w:r>
        <w:rPr>
          <w:rFonts w:ascii="Century Gothic" w:hAnsi="Century Gothic" w:cs="Courier New"/>
          <w:b/>
          <w:bCs/>
          <w:i/>
          <w:color w:val="1F497D" w:themeColor="text2"/>
          <w:sz w:val="24"/>
        </w:rPr>
        <w:br w:type="page"/>
      </w:r>
    </w:p>
    <w:p w14:paraId="78C80865" w14:textId="4486A6D8" w:rsidR="005D0112" w:rsidRDefault="00C2086C">
      <w:pPr>
        <w:keepNext/>
        <w:spacing w:before="120" w:after="120" w:line="240" w:lineRule="auto"/>
        <w:ind w:left="567" w:right="565"/>
        <w:jc w:val="both"/>
        <w:outlineLvl w:val="0"/>
        <w:rPr>
          <w:rFonts w:ascii="Century Gothic" w:hAnsi="Century Gothic" w:cs="Courier New"/>
          <w:b/>
          <w:bCs/>
          <w:i/>
          <w:color w:val="1F497D" w:themeColor="text2"/>
          <w:sz w:val="24"/>
        </w:rPr>
      </w:pPr>
      <w:r>
        <w:rPr>
          <w:rFonts w:ascii="Century Gothic" w:hAnsi="Century Gothic" w:cs="Courier New"/>
          <w:b/>
          <w:bCs/>
          <w:i/>
          <w:color w:val="1F497D" w:themeColor="text2"/>
          <w:sz w:val="24"/>
        </w:rPr>
        <w:lastRenderedPageBreak/>
        <w:t>Domande</w:t>
      </w:r>
    </w:p>
    <w:p w14:paraId="2CF6F10C" w14:textId="190781A3" w:rsidR="00945651" w:rsidRPr="00945651" w:rsidRDefault="00945651" w:rsidP="00945651">
      <w:pPr>
        <w:numPr>
          <w:ilvl w:val="0"/>
          <w:numId w:val="20"/>
        </w:numPr>
        <w:spacing w:after="0" w:line="360" w:lineRule="auto"/>
        <w:ind w:left="567" w:right="565"/>
        <w:jc w:val="both"/>
        <w:rPr>
          <w:rFonts w:ascii="Century Gothic" w:eastAsia="Times New Roman" w:hAnsi="Century Gothic" w:cs="Courier New"/>
          <w:color w:val="1F497D" w:themeColor="text2"/>
          <w:sz w:val="24"/>
        </w:rPr>
      </w:pPr>
      <w:r w:rsidRPr="00945651">
        <w:rPr>
          <w:rFonts w:ascii="Century Gothic" w:eastAsia="Times New Roman" w:hAnsi="Century Gothic" w:cs="Courier New"/>
          <w:color w:val="1F497D" w:themeColor="text2"/>
          <w:sz w:val="24"/>
        </w:rPr>
        <w:t>L’Azienda ha la capacità tecnica per soddisfare il fabbisogno dei servizi di manutenzione del sistema di trouble ticketing in uso</w:t>
      </w:r>
      <w:r w:rsidR="00567DDD">
        <w:rPr>
          <w:rFonts w:ascii="Century Gothic" w:eastAsia="Times New Roman" w:hAnsi="Century Gothic" w:cs="Courier New"/>
          <w:color w:val="1F497D" w:themeColor="text2"/>
          <w:sz w:val="24"/>
        </w:rPr>
        <w:t xml:space="preserve"> all’Agenzia</w:t>
      </w:r>
      <w:r w:rsidRPr="00945651">
        <w:rPr>
          <w:rFonts w:ascii="Century Gothic" w:eastAsia="Times New Roman" w:hAnsi="Century Gothic" w:cs="Courier New"/>
          <w:color w:val="1F497D" w:themeColor="text2"/>
          <w:sz w:val="24"/>
        </w:rPr>
        <w:t>? In tal caso, quali certificazioni possiede e/o quali accordi commerciali ha in essere con la società produ</w:t>
      </w:r>
      <w:r>
        <w:rPr>
          <w:rFonts w:ascii="Century Gothic" w:eastAsia="Times New Roman" w:hAnsi="Century Gothic" w:cs="Courier New"/>
          <w:color w:val="1F497D" w:themeColor="text2"/>
          <w:sz w:val="24"/>
        </w:rPr>
        <w:t>t</w:t>
      </w:r>
      <w:r w:rsidRPr="00945651">
        <w:rPr>
          <w:rFonts w:ascii="Century Gothic" w:eastAsia="Times New Roman" w:hAnsi="Century Gothic" w:cs="Courier New"/>
          <w:color w:val="1F497D" w:themeColor="text2"/>
          <w:sz w:val="24"/>
        </w:rPr>
        <w:t>trice per erogare il servizio di manutenzione richiesto?</w:t>
      </w:r>
    </w:p>
    <w:p w14:paraId="188A11A2" w14:textId="77777777" w:rsidR="00945651" w:rsidRPr="00945651" w:rsidRDefault="00945651" w:rsidP="00945651">
      <w:pPr>
        <w:spacing w:line="360" w:lineRule="auto"/>
        <w:ind w:left="567" w:right="565"/>
        <w:jc w:val="both"/>
        <w:rPr>
          <w:rFonts w:ascii="Century Gothic" w:eastAsia="Times New Roman" w:hAnsi="Century Gothic" w:cs="Courier New"/>
          <w:b/>
          <w:bCs/>
          <w:i/>
          <w:color w:val="1F497D" w:themeColor="text2"/>
          <w:sz w:val="24"/>
        </w:rPr>
      </w:pPr>
      <w:r w:rsidRPr="00945651">
        <w:rPr>
          <w:rFonts w:ascii="Century Gothic" w:eastAsia="Times New Roman"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03D33724" w14:textId="57F54E41" w:rsidR="00945651" w:rsidRPr="00945651" w:rsidRDefault="00945651" w:rsidP="00945651">
      <w:pPr>
        <w:numPr>
          <w:ilvl w:val="0"/>
          <w:numId w:val="20"/>
        </w:numPr>
        <w:spacing w:after="0" w:line="360" w:lineRule="auto"/>
        <w:ind w:right="565"/>
        <w:jc w:val="both"/>
        <w:rPr>
          <w:rFonts w:ascii="Century Gothic" w:eastAsia="Times New Roman" w:hAnsi="Century Gothic" w:cs="Courier New"/>
          <w:color w:val="1F497D" w:themeColor="text2"/>
          <w:sz w:val="24"/>
        </w:rPr>
      </w:pPr>
      <w:r w:rsidRPr="00945651">
        <w:rPr>
          <w:rFonts w:ascii="Century Gothic" w:eastAsia="Times New Roman" w:hAnsi="Century Gothic" w:cs="Courier New"/>
          <w:color w:val="1F497D" w:themeColor="text2"/>
          <w:sz w:val="24"/>
        </w:rPr>
        <w:t xml:space="preserve">Nel caso l’Azienda sia interessata ad offrire servizi di manutenzione del sistema di trouble ticketing in uso, quali elementi ritiene possano incidere sulle chance (o costituire un limite) partecipative all’iniziativa in oggetto? </w:t>
      </w:r>
    </w:p>
    <w:p w14:paraId="58F717E6" w14:textId="77777777" w:rsidR="00945651" w:rsidRPr="00945651" w:rsidRDefault="00945651" w:rsidP="00945651">
      <w:pPr>
        <w:spacing w:line="360" w:lineRule="auto"/>
        <w:ind w:left="567" w:right="565"/>
        <w:jc w:val="both"/>
        <w:rPr>
          <w:rFonts w:ascii="Century Gothic" w:eastAsia="Times New Roman" w:hAnsi="Century Gothic" w:cs="Courier New"/>
          <w:b/>
          <w:bCs/>
          <w:i/>
          <w:color w:val="1F497D" w:themeColor="text2"/>
          <w:sz w:val="24"/>
        </w:rPr>
      </w:pPr>
      <w:r w:rsidRPr="00945651">
        <w:rPr>
          <w:rFonts w:ascii="Century Gothic" w:eastAsia="Times New Roman"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1A5CB8C2" w14:textId="77777777" w:rsidR="00945651" w:rsidRPr="00945651" w:rsidRDefault="00945651" w:rsidP="00945651">
      <w:pPr>
        <w:numPr>
          <w:ilvl w:val="0"/>
          <w:numId w:val="20"/>
        </w:numPr>
        <w:spacing w:after="0" w:line="360" w:lineRule="auto"/>
        <w:ind w:left="567" w:right="565"/>
        <w:jc w:val="both"/>
        <w:rPr>
          <w:rFonts w:ascii="Century Gothic" w:eastAsia="Times New Roman" w:hAnsi="Century Gothic" w:cs="Courier New"/>
          <w:color w:val="1F497D" w:themeColor="text2"/>
          <w:sz w:val="24"/>
        </w:rPr>
      </w:pPr>
      <w:r w:rsidRPr="00945651">
        <w:rPr>
          <w:rFonts w:ascii="Century Gothic" w:eastAsia="Times New Roman" w:hAnsi="Century Gothic" w:cs="Courier New"/>
          <w:color w:val="1F497D" w:themeColor="text2"/>
          <w:sz w:val="24"/>
        </w:rPr>
        <w:t>Qual è il fatturato medio dell’Azienda specifico annuo relativo a servizi analoghi a quelli di interesse?</w:t>
      </w:r>
    </w:p>
    <w:p w14:paraId="7228BB06" w14:textId="77777777" w:rsidR="00945651" w:rsidRPr="00945651" w:rsidRDefault="00945651" w:rsidP="00945651">
      <w:pPr>
        <w:spacing w:line="360" w:lineRule="auto"/>
        <w:ind w:left="567" w:right="565"/>
        <w:jc w:val="both"/>
        <w:rPr>
          <w:rFonts w:ascii="Century Gothic" w:eastAsia="Times New Roman" w:hAnsi="Century Gothic" w:cs="Courier New"/>
          <w:b/>
          <w:bCs/>
          <w:i/>
          <w:color w:val="1F497D" w:themeColor="text2"/>
          <w:sz w:val="24"/>
        </w:rPr>
      </w:pPr>
      <w:r w:rsidRPr="00945651">
        <w:rPr>
          <w:rFonts w:ascii="Century Gothic" w:eastAsia="Times New Roman" w:hAnsi="Century Gothic" w:cs="Courier New"/>
          <w:b/>
          <w:bCs/>
          <w:i/>
          <w:color w:val="1F497D" w:themeColor="text2"/>
          <w:sz w:val="24"/>
        </w:rPr>
        <w:t xml:space="preserve">Risposta: </w:t>
      </w:r>
    </w:p>
    <w:p w14:paraId="1F9BB923" w14:textId="77777777" w:rsidR="00945651" w:rsidRPr="00945651" w:rsidRDefault="00945651" w:rsidP="00945651">
      <w:pPr>
        <w:spacing w:line="360" w:lineRule="auto"/>
        <w:ind w:left="567" w:right="565"/>
        <w:jc w:val="both"/>
        <w:rPr>
          <w:rFonts w:ascii="Century Gothic" w:eastAsia="Times New Roman" w:hAnsi="Century Gothic" w:cs="Courier New"/>
          <w:color w:val="1F497D" w:themeColor="text2"/>
          <w:sz w:val="24"/>
        </w:rPr>
      </w:pPr>
      <w:r w:rsidRPr="00945651">
        <w:rPr>
          <w:rFonts w:ascii="Century Gothic" w:eastAsia="Times New Roman"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341A332E" w14:textId="513C20C0" w:rsidR="00945651" w:rsidRPr="00945651" w:rsidRDefault="00945651" w:rsidP="00945651">
      <w:pPr>
        <w:numPr>
          <w:ilvl w:val="0"/>
          <w:numId w:val="20"/>
        </w:numPr>
        <w:spacing w:after="0" w:line="360" w:lineRule="auto"/>
        <w:ind w:left="567" w:right="565"/>
        <w:jc w:val="both"/>
        <w:rPr>
          <w:rFonts w:ascii="Century Gothic" w:eastAsia="Times New Roman" w:hAnsi="Century Gothic" w:cs="Courier New"/>
          <w:color w:val="1F497D" w:themeColor="text2"/>
          <w:sz w:val="24"/>
        </w:rPr>
      </w:pPr>
      <w:r w:rsidRPr="00945651">
        <w:rPr>
          <w:rFonts w:ascii="Century Gothic" w:eastAsia="Times New Roman" w:hAnsi="Century Gothic" w:cs="Courier New"/>
          <w:color w:val="1F497D" w:themeColor="text2"/>
          <w:sz w:val="24"/>
        </w:rPr>
        <w:t>L’Azienda potrebbe soddisfare il fabbisogno d</w:t>
      </w:r>
      <w:r w:rsidR="00567DDD">
        <w:rPr>
          <w:rFonts w:ascii="Century Gothic" w:eastAsia="Times New Roman" w:hAnsi="Century Gothic" w:cs="Courier New"/>
          <w:color w:val="1F497D" w:themeColor="text2"/>
          <w:sz w:val="24"/>
        </w:rPr>
        <w:t>ell’</w:t>
      </w:r>
      <w:r w:rsidRPr="00945651">
        <w:rPr>
          <w:rFonts w:ascii="Century Gothic" w:eastAsia="Times New Roman" w:hAnsi="Century Gothic" w:cs="Courier New"/>
          <w:color w:val="1F497D" w:themeColor="text2"/>
          <w:sz w:val="24"/>
        </w:rPr>
        <w:t>Agenzia attraverso altre soluzioni tecnologiche in grado di soddisfare gli stessi requisiti della soluzione già presente? In caso affermativo, si chiede di descrivere le soluzioni tecnologiche alternative.</w:t>
      </w:r>
    </w:p>
    <w:p w14:paraId="6C2A3FC7" w14:textId="77777777" w:rsidR="00945651" w:rsidRPr="00945651" w:rsidRDefault="00945651" w:rsidP="00945651">
      <w:pPr>
        <w:spacing w:line="360" w:lineRule="auto"/>
        <w:ind w:left="567" w:right="565"/>
        <w:jc w:val="both"/>
        <w:rPr>
          <w:rFonts w:ascii="Century Gothic" w:eastAsia="Times New Roman" w:hAnsi="Century Gothic" w:cs="Courier New"/>
          <w:b/>
          <w:bCs/>
          <w:i/>
          <w:color w:val="1F497D" w:themeColor="text2"/>
          <w:sz w:val="24"/>
        </w:rPr>
      </w:pPr>
      <w:r w:rsidRPr="00945651">
        <w:rPr>
          <w:rFonts w:ascii="Century Gothic" w:eastAsia="Times New Roman" w:hAnsi="Century Gothic" w:cs="Courier New"/>
          <w:b/>
          <w:bCs/>
          <w:i/>
          <w:color w:val="1F497D" w:themeColor="text2"/>
          <w:sz w:val="24"/>
        </w:rPr>
        <w:lastRenderedPageBreak/>
        <w:t>Risposta: ____________________________________________________________________________________________________________________________________________________________________________________________________________</w:t>
      </w:r>
    </w:p>
    <w:p w14:paraId="2BDDADDB" w14:textId="77777777" w:rsidR="00945651" w:rsidRPr="00945651" w:rsidRDefault="00945651" w:rsidP="00945651">
      <w:pPr>
        <w:numPr>
          <w:ilvl w:val="0"/>
          <w:numId w:val="20"/>
        </w:numPr>
        <w:spacing w:after="0" w:line="360" w:lineRule="auto"/>
        <w:ind w:left="567" w:right="565"/>
        <w:jc w:val="both"/>
        <w:rPr>
          <w:rFonts w:ascii="Century Gothic" w:eastAsia="Times New Roman" w:hAnsi="Century Gothic" w:cs="Courier New"/>
          <w:color w:val="1F497D" w:themeColor="text2"/>
          <w:sz w:val="24"/>
        </w:rPr>
      </w:pPr>
      <w:r w:rsidRPr="00945651">
        <w:rPr>
          <w:rFonts w:ascii="Century Gothic" w:eastAsia="Times New Roman" w:hAnsi="Century Gothic" w:cs="Courier New"/>
          <w:color w:val="1F497D" w:themeColor="text2"/>
          <w:sz w:val="24"/>
        </w:rPr>
        <w:t>Nel caso l’Azienda sia interessata ad offrire attraverso altre soluzioni in grado di soddisfare gli stessi requisiti della soluzione già presente, quali sono le variabili di offerta che proponete per consentire di usufruire dei vostri servizi (es. servizio in cloud, open source, etc.)?</w:t>
      </w:r>
    </w:p>
    <w:p w14:paraId="72636812" w14:textId="77777777" w:rsidR="00945651" w:rsidRPr="00945651" w:rsidRDefault="00945651" w:rsidP="00945651">
      <w:pPr>
        <w:spacing w:line="360" w:lineRule="auto"/>
        <w:ind w:left="567" w:right="565"/>
        <w:jc w:val="both"/>
        <w:rPr>
          <w:rFonts w:ascii="Century Gothic" w:eastAsia="Times New Roman" w:hAnsi="Century Gothic" w:cs="Courier New"/>
          <w:b/>
          <w:bCs/>
          <w:i/>
          <w:color w:val="1F497D" w:themeColor="text2"/>
          <w:sz w:val="24"/>
        </w:rPr>
      </w:pPr>
      <w:r w:rsidRPr="00945651">
        <w:rPr>
          <w:rFonts w:ascii="Century Gothic" w:eastAsia="Times New Roman"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6A9C7F9C" w14:textId="2C5FC51C" w:rsidR="00945651" w:rsidRPr="00945651" w:rsidRDefault="00945651" w:rsidP="00945651">
      <w:pPr>
        <w:numPr>
          <w:ilvl w:val="0"/>
          <w:numId w:val="20"/>
        </w:numPr>
        <w:spacing w:after="0" w:line="360" w:lineRule="auto"/>
        <w:ind w:left="567" w:right="565"/>
        <w:jc w:val="both"/>
        <w:rPr>
          <w:rFonts w:ascii="Century Gothic" w:eastAsia="Times New Roman" w:hAnsi="Century Gothic" w:cs="Courier New"/>
          <w:color w:val="1F497D" w:themeColor="text2"/>
          <w:sz w:val="24"/>
        </w:rPr>
      </w:pPr>
      <w:r w:rsidRPr="00945651">
        <w:rPr>
          <w:rFonts w:ascii="Century Gothic" w:eastAsia="Times New Roman" w:hAnsi="Century Gothic" w:cs="Courier New"/>
          <w:color w:val="1F497D" w:themeColor="text2"/>
          <w:sz w:val="24"/>
        </w:rPr>
        <w:t>Sempre nel caso l’Azienda sia interessata ad offrire attraverso altre soluzioni in grado di soddisfare gli stessi requisiti della soluzione già presente, quali elementi ritiene possano incidere sulle chance (o costituire un limite) partecipative all’iniziativa in oggetto (es. costi ridotti, funzionalità/servizi aggiuntivi, etc.)?</w:t>
      </w:r>
    </w:p>
    <w:p w14:paraId="10D8744B" w14:textId="77777777" w:rsidR="00945651" w:rsidRPr="00945651" w:rsidRDefault="00945651" w:rsidP="00945651">
      <w:pPr>
        <w:spacing w:line="360" w:lineRule="auto"/>
        <w:ind w:left="567" w:right="565"/>
        <w:jc w:val="both"/>
        <w:rPr>
          <w:rFonts w:ascii="Century Gothic" w:eastAsia="Times New Roman" w:hAnsi="Century Gothic" w:cs="Courier New"/>
          <w:color w:val="1F497D" w:themeColor="text2"/>
          <w:sz w:val="24"/>
        </w:rPr>
      </w:pPr>
      <w:r w:rsidRPr="00945651">
        <w:rPr>
          <w:rFonts w:ascii="Century Gothic" w:eastAsia="Times New Roman"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410FEC46" w14:textId="1221DA33" w:rsidR="004D4B06" w:rsidRDefault="00945651" w:rsidP="004D4B06">
      <w:pPr>
        <w:spacing w:line="360" w:lineRule="auto"/>
        <w:ind w:left="567" w:right="565"/>
        <w:jc w:val="both"/>
        <w:rPr>
          <w:rFonts w:ascii="Century Gothic" w:eastAsia="Times New Roman" w:hAnsi="Century Gothic" w:cs="Courier New"/>
          <w:color w:val="1F497D" w:themeColor="text2"/>
          <w:sz w:val="24"/>
        </w:rPr>
      </w:pPr>
      <w:r w:rsidRPr="00945651">
        <w:rPr>
          <w:rFonts w:ascii="Century Gothic" w:eastAsia="Times New Roman" w:hAnsi="Century Gothic" w:cs="Courier New"/>
          <w:color w:val="1F497D" w:themeColor="text2"/>
          <w:sz w:val="24"/>
        </w:rPr>
        <w:t xml:space="preserve">Sempre nel caso l’Azienda sia interessata ad offrire attraverso altre soluzioni in grado di soddisfare gli stessi requisiti della soluzione già presente, descrivete le componenti chiave dei costi dei prodotti/servizi offerti, fornendo un range di costo stimato per il progetto di sostituzione del sistema esistente, </w:t>
      </w:r>
      <w:r w:rsidR="004D4B06">
        <w:rPr>
          <w:rFonts w:ascii="Century Gothic" w:eastAsia="Times New Roman" w:hAnsi="Century Gothic" w:cs="Courier New"/>
          <w:color w:val="1F497D" w:themeColor="text2"/>
          <w:sz w:val="24"/>
        </w:rPr>
        <w:t xml:space="preserve">dimensionato per le attuali licenze e quelle da aggiungere e </w:t>
      </w:r>
      <w:r w:rsidR="00457625">
        <w:rPr>
          <w:rFonts w:ascii="Century Gothic" w:eastAsia="Times New Roman" w:hAnsi="Century Gothic" w:cs="Courier New"/>
          <w:color w:val="1F497D" w:themeColor="text2"/>
          <w:sz w:val="24"/>
        </w:rPr>
        <w:t xml:space="preserve">compreso </w:t>
      </w:r>
      <w:r w:rsidR="004D4B06">
        <w:rPr>
          <w:rFonts w:ascii="Century Gothic" w:eastAsia="Times New Roman" w:hAnsi="Century Gothic" w:cs="Courier New"/>
          <w:color w:val="1F497D" w:themeColor="text2"/>
          <w:sz w:val="24"/>
        </w:rPr>
        <w:t>di</w:t>
      </w:r>
      <w:r w:rsidR="00457625">
        <w:rPr>
          <w:rFonts w:ascii="Century Gothic" w:eastAsia="Times New Roman" w:hAnsi="Century Gothic" w:cs="Courier New"/>
          <w:color w:val="1F497D" w:themeColor="text2"/>
          <w:sz w:val="24"/>
        </w:rPr>
        <w:t xml:space="preserve"> manutenzione </w:t>
      </w:r>
      <w:r w:rsidR="002A114D">
        <w:rPr>
          <w:rFonts w:ascii="Century Gothic" w:eastAsia="Times New Roman" w:hAnsi="Century Gothic" w:cs="Courier New"/>
          <w:color w:val="1F497D" w:themeColor="text2"/>
          <w:sz w:val="24"/>
        </w:rPr>
        <w:t>triennale</w:t>
      </w:r>
      <w:r w:rsidR="004D4B06">
        <w:rPr>
          <w:rFonts w:ascii="Century Gothic" w:eastAsia="Times New Roman" w:hAnsi="Century Gothic" w:cs="Courier New"/>
          <w:color w:val="1F497D" w:themeColor="text2"/>
          <w:sz w:val="24"/>
        </w:rPr>
        <w:t>?</w:t>
      </w:r>
    </w:p>
    <w:p w14:paraId="37BC9013" w14:textId="77777777" w:rsidR="004D4B06" w:rsidRPr="00945651" w:rsidRDefault="004D4B06" w:rsidP="004D4B06">
      <w:pPr>
        <w:spacing w:line="360" w:lineRule="auto"/>
        <w:ind w:left="567" w:right="565"/>
        <w:jc w:val="both"/>
        <w:rPr>
          <w:rFonts w:ascii="Century Gothic" w:eastAsia="Times New Roman" w:hAnsi="Century Gothic" w:cs="Courier New"/>
          <w:b/>
          <w:bCs/>
          <w:i/>
          <w:color w:val="1F497D" w:themeColor="text2"/>
          <w:sz w:val="24"/>
        </w:rPr>
      </w:pPr>
      <w:r w:rsidRPr="00945651">
        <w:rPr>
          <w:rFonts w:ascii="Century Gothic" w:eastAsia="Times New Roman" w:hAnsi="Century Gothic" w:cs="Courier New"/>
          <w:b/>
          <w:bCs/>
          <w:i/>
          <w:color w:val="1F497D" w:themeColor="text2"/>
          <w:sz w:val="24"/>
        </w:rPr>
        <w:t xml:space="preserve">Risposta: </w:t>
      </w:r>
    </w:p>
    <w:p w14:paraId="57F00690" w14:textId="77777777" w:rsidR="004D4B06" w:rsidRPr="00945651" w:rsidRDefault="004D4B06" w:rsidP="004D4B06">
      <w:pPr>
        <w:spacing w:line="360" w:lineRule="auto"/>
        <w:ind w:left="567" w:right="565"/>
        <w:jc w:val="both"/>
        <w:rPr>
          <w:rFonts w:ascii="Century Gothic" w:eastAsia="Times New Roman" w:hAnsi="Century Gothic" w:cs="Courier New"/>
          <w:color w:val="1F497D" w:themeColor="text2"/>
          <w:sz w:val="24"/>
        </w:rPr>
      </w:pPr>
      <w:r w:rsidRPr="00945651">
        <w:rPr>
          <w:rFonts w:ascii="Century Gothic" w:eastAsia="Times New Roman"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5AF214F2" w14:textId="631C9C3D" w:rsidR="00945651" w:rsidRPr="00945651" w:rsidRDefault="004D4B06" w:rsidP="00945651">
      <w:pPr>
        <w:numPr>
          <w:ilvl w:val="0"/>
          <w:numId w:val="20"/>
        </w:numPr>
        <w:spacing w:after="0" w:line="360" w:lineRule="auto"/>
        <w:ind w:left="567" w:right="565"/>
        <w:jc w:val="both"/>
        <w:rPr>
          <w:rFonts w:ascii="Century Gothic" w:eastAsia="Times New Roman" w:hAnsi="Century Gothic" w:cs="Courier New"/>
          <w:color w:val="1F497D" w:themeColor="text2"/>
          <w:sz w:val="24"/>
        </w:rPr>
      </w:pPr>
      <w:r w:rsidRPr="00945651">
        <w:rPr>
          <w:rFonts w:ascii="Century Gothic" w:eastAsia="Times New Roman" w:hAnsi="Century Gothic" w:cs="Courier New"/>
          <w:color w:val="1F497D" w:themeColor="text2"/>
          <w:sz w:val="24"/>
        </w:rPr>
        <w:t>Sempre nel caso l’Azienda sia interessata ad offrire attraverso altre soluzioni in grado di soddisfare gli stessi requisiti della soluzione già presente,</w:t>
      </w:r>
      <w:r>
        <w:rPr>
          <w:rFonts w:ascii="Century Gothic" w:eastAsia="Times New Roman" w:hAnsi="Century Gothic" w:cs="Courier New"/>
          <w:color w:val="1F497D" w:themeColor="text2"/>
          <w:sz w:val="24"/>
        </w:rPr>
        <w:t xml:space="preserve"> descrivere </w:t>
      </w:r>
      <w:r w:rsidR="002A114D" w:rsidRPr="002A114D">
        <w:rPr>
          <w:rFonts w:ascii="Century Gothic" w:eastAsia="Times New Roman" w:hAnsi="Century Gothic" w:cs="Courier New"/>
          <w:color w:val="1F497D" w:themeColor="text2"/>
          <w:sz w:val="24"/>
        </w:rPr>
        <w:t xml:space="preserve">la compatibilità e la continuità con la gestione dei dati già presenti </w:t>
      </w:r>
      <w:r w:rsidR="002A114D">
        <w:rPr>
          <w:rFonts w:ascii="Century Gothic" w:eastAsia="Times New Roman" w:hAnsi="Century Gothic" w:cs="Courier New"/>
          <w:color w:val="1F497D" w:themeColor="text2"/>
          <w:sz w:val="24"/>
        </w:rPr>
        <w:t>nell’attuale soluzione</w:t>
      </w:r>
      <w:r w:rsidR="00945651" w:rsidRPr="00945651">
        <w:rPr>
          <w:rFonts w:ascii="Century Gothic" w:eastAsia="Times New Roman" w:hAnsi="Century Gothic" w:cs="Courier New"/>
          <w:color w:val="1F497D" w:themeColor="text2"/>
          <w:sz w:val="24"/>
        </w:rPr>
        <w:t xml:space="preserve">? </w:t>
      </w:r>
    </w:p>
    <w:p w14:paraId="141A6E7E" w14:textId="77777777" w:rsidR="00945651" w:rsidRPr="00945651" w:rsidRDefault="00945651" w:rsidP="00945651">
      <w:pPr>
        <w:spacing w:line="360" w:lineRule="auto"/>
        <w:ind w:left="567" w:right="565"/>
        <w:jc w:val="both"/>
        <w:rPr>
          <w:rFonts w:ascii="Century Gothic" w:eastAsia="Times New Roman" w:hAnsi="Century Gothic" w:cs="Courier New"/>
          <w:b/>
          <w:bCs/>
          <w:i/>
          <w:color w:val="1F497D" w:themeColor="text2"/>
          <w:sz w:val="24"/>
        </w:rPr>
      </w:pPr>
      <w:r w:rsidRPr="00945651">
        <w:rPr>
          <w:rFonts w:ascii="Century Gothic" w:eastAsia="Times New Roman" w:hAnsi="Century Gothic" w:cs="Courier New"/>
          <w:b/>
          <w:bCs/>
          <w:i/>
          <w:color w:val="1F497D" w:themeColor="text2"/>
          <w:sz w:val="24"/>
        </w:rPr>
        <w:t xml:space="preserve">Risposta: </w:t>
      </w:r>
    </w:p>
    <w:p w14:paraId="550DA4CC" w14:textId="77777777" w:rsidR="00945651" w:rsidRPr="00945651" w:rsidRDefault="00945651" w:rsidP="00945651">
      <w:pPr>
        <w:spacing w:line="360" w:lineRule="auto"/>
        <w:ind w:left="567" w:right="565"/>
        <w:jc w:val="both"/>
        <w:rPr>
          <w:rFonts w:ascii="Century Gothic" w:eastAsia="Times New Roman" w:hAnsi="Century Gothic" w:cs="Courier New"/>
          <w:color w:val="1F497D" w:themeColor="text2"/>
          <w:sz w:val="24"/>
        </w:rPr>
      </w:pPr>
      <w:r w:rsidRPr="00945651">
        <w:rPr>
          <w:rFonts w:ascii="Century Gothic" w:eastAsia="Times New Roman"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07781BD3" w14:textId="77777777" w:rsidR="00945651" w:rsidRPr="00945651" w:rsidRDefault="00945651" w:rsidP="00945651">
      <w:pPr>
        <w:numPr>
          <w:ilvl w:val="0"/>
          <w:numId w:val="20"/>
        </w:numPr>
        <w:spacing w:after="0" w:line="360" w:lineRule="auto"/>
        <w:ind w:left="567" w:right="565"/>
        <w:jc w:val="both"/>
        <w:rPr>
          <w:rFonts w:ascii="Century Gothic" w:eastAsia="Times New Roman" w:hAnsi="Century Gothic" w:cs="Courier New"/>
          <w:color w:val="1F497D" w:themeColor="text2"/>
          <w:sz w:val="24"/>
        </w:rPr>
      </w:pPr>
      <w:r w:rsidRPr="00945651">
        <w:rPr>
          <w:rFonts w:ascii="Century Gothic" w:eastAsia="Times New Roman" w:hAnsi="Century Gothic" w:cs="Courier New"/>
          <w:color w:val="1F497D" w:themeColor="text2"/>
          <w:sz w:val="24"/>
        </w:rPr>
        <w:t>Quale caratteristica migliorativa ritiene possa essere indice oggettivo di qualità del servizio offerto?</w:t>
      </w:r>
    </w:p>
    <w:p w14:paraId="25D02ED8" w14:textId="77777777" w:rsidR="00945651" w:rsidRPr="00945651" w:rsidRDefault="00945651" w:rsidP="00945651">
      <w:pPr>
        <w:spacing w:line="360" w:lineRule="auto"/>
        <w:ind w:left="567" w:right="565"/>
        <w:jc w:val="both"/>
        <w:rPr>
          <w:rFonts w:ascii="Century Gothic" w:eastAsia="Times New Roman" w:hAnsi="Century Gothic" w:cs="Courier New"/>
          <w:b/>
          <w:bCs/>
          <w:i/>
          <w:color w:val="1F497D" w:themeColor="text2"/>
          <w:sz w:val="24"/>
        </w:rPr>
      </w:pPr>
      <w:r w:rsidRPr="00945651">
        <w:rPr>
          <w:rFonts w:ascii="Century Gothic" w:eastAsia="Times New Roman" w:hAnsi="Century Gothic" w:cs="Courier New"/>
          <w:b/>
          <w:bCs/>
          <w:i/>
          <w:color w:val="1F497D" w:themeColor="text2"/>
          <w:sz w:val="24"/>
        </w:rPr>
        <w:t xml:space="preserve">Risposta: </w:t>
      </w:r>
    </w:p>
    <w:p w14:paraId="3EA1C8FE" w14:textId="77777777" w:rsidR="00945651" w:rsidRPr="00945651" w:rsidRDefault="00945651" w:rsidP="00945651">
      <w:pPr>
        <w:spacing w:line="360" w:lineRule="auto"/>
        <w:ind w:left="567" w:right="565"/>
        <w:jc w:val="both"/>
        <w:rPr>
          <w:rFonts w:ascii="Century Gothic" w:eastAsia="Times New Roman" w:hAnsi="Century Gothic" w:cs="Courier New"/>
          <w:color w:val="1F497D" w:themeColor="text2"/>
          <w:sz w:val="24"/>
        </w:rPr>
      </w:pPr>
      <w:r w:rsidRPr="00945651">
        <w:rPr>
          <w:rFonts w:ascii="Century Gothic" w:eastAsia="Times New Roman"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5FA89EC6" w14:textId="77777777" w:rsidR="00945651" w:rsidRPr="00945651" w:rsidRDefault="00945651" w:rsidP="00945651">
      <w:pPr>
        <w:numPr>
          <w:ilvl w:val="0"/>
          <w:numId w:val="20"/>
        </w:numPr>
        <w:spacing w:after="0" w:line="360" w:lineRule="auto"/>
        <w:ind w:left="567" w:right="565"/>
        <w:jc w:val="both"/>
        <w:rPr>
          <w:rFonts w:ascii="Century Gothic" w:eastAsia="Times New Roman" w:hAnsi="Century Gothic" w:cs="Courier New"/>
          <w:color w:val="1F497D" w:themeColor="text2"/>
          <w:sz w:val="24"/>
        </w:rPr>
      </w:pPr>
      <w:r w:rsidRPr="00945651">
        <w:rPr>
          <w:rFonts w:ascii="Century Gothic" w:eastAsia="Times New Roman" w:hAnsi="Century Gothic" w:cs="Courier New"/>
          <w:color w:val="1F497D" w:themeColor="text2"/>
          <w:sz w:val="24"/>
        </w:rPr>
        <w:t>Avete ulteriori elementi/informazioni che ritenete possano essere utili per lo sviluppo dell’iniziativa? Ad esempio, è possibile avere accesso ad un sistema demo con delle credenziali temporanee per verificarne le caratteristiche?</w:t>
      </w:r>
    </w:p>
    <w:p w14:paraId="62DFFE59" w14:textId="77777777" w:rsidR="00945651" w:rsidRPr="00945651" w:rsidRDefault="00945651" w:rsidP="00945651">
      <w:pPr>
        <w:keepNext/>
        <w:spacing w:before="120" w:after="120" w:line="240" w:lineRule="auto"/>
        <w:ind w:left="567" w:right="565"/>
        <w:jc w:val="both"/>
        <w:outlineLvl w:val="0"/>
        <w:rPr>
          <w:rFonts w:ascii="Century Gothic" w:eastAsia="Times New Roman" w:hAnsi="Century Gothic" w:cs="Courier New"/>
          <w:b/>
          <w:bCs/>
          <w:i/>
          <w:color w:val="1F497D" w:themeColor="text2"/>
          <w:sz w:val="24"/>
        </w:rPr>
      </w:pPr>
      <w:r w:rsidRPr="00945651">
        <w:rPr>
          <w:rFonts w:ascii="Century Gothic" w:eastAsia="Times New Roman" w:hAnsi="Century Gothic" w:cs="Courier New"/>
          <w:b/>
          <w:bCs/>
          <w:i/>
          <w:color w:val="1F497D" w:themeColor="text2"/>
          <w:sz w:val="24"/>
        </w:rPr>
        <w:t xml:space="preserve">Risposta: </w:t>
      </w:r>
    </w:p>
    <w:p w14:paraId="462D962A" w14:textId="77777777" w:rsidR="005D0112" w:rsidRDefault="00945651" w:rsidP="00945651">
      <w:pPr>
        <w:spacing w:line="360" w:lineRule="auto"/>
        <w:ind w:left="567" w:right="565"/>
        <w:jc w:val="both"/>
        <w:rPr>
          <w:rFonts w:ascii="Century Gothic" w:hAnsi="Century Gothic" w:cs="Courier New"/>
          <w:color w:val="1F497D" w:themeColor="text2"/>
          <w:sz w:val="24"/>
        </w:rPr>
      </w:pPr>
      <w:r w:rsidRPr="00945651">
        <w:rPr>
          <w:rFonts w:ascii="Century Gothic" w:eastAsia="Times New Roman" w:hAnsi="Century Gothic" w:cs="Courier New"/>
          <w:color w:val="1F497D" w:themeColor="text2"/>
          <w:sz w:val="24"/>
        </w:rPr>
        <w:t xml:space="preserve">____________________________________________________________________________________________________________________________________________________________________________________________________________ </w:t>
      </w:r>
      <w:r w:rsidR="00C2086C">
        <w:rPr>
          <w:rFonts w:ascii="Century Gothic" w:hAnsi="Century Gothic" w:cs="Courier New"/>
          <w:color w:val="1F497D" w:themeColor="text2"/>
          <w:sz w:val="24"/>
        </w:rPr>
        <w:t xml:space="preserve">Data </w:t>
      </w:r>
      <w:r w:rsidR="00C2086C">
        <w:rPr>
          <w:rFonts w:ascii="Century Gothic" w:hAnsi="Century Gothic" w:cs="Courier New"/>
          <w:color w:val="1F497D" w:themeColor="text2"/>
          <w:sz w:val="24"/>
        </w:rPr>
        <w:tab/>
      </w:r>
      <w:r w:rsidR="00C2086C">
        <w:rPr>
          <w:rFonts w:ascii="Century Gothic" w:hAnsi="Century Gothic" w:cs="Courier New"/>
          <w:color w:val="1F497D" w:themeColor="text2"/>
          <w:sz w:val="24"/>
        </w:rPr>
        <w:tab/>
      </w:r>
      <w:r w:rsidR="00C2086C">
        <w:rPr>
          <w:rFonts w:ascii="Century Gothic" w:hAnsi="Century Gothic" w:cs="Courier New"/>
          <w:color w:val="1F497D" w:themeColor="text2"/>
          <w:sz w:val="24"/>
        </w:rPr>
        <w:tab/>
      </w:r>
      <w:r w:rsidR="00C2086C">
        <w:rPr>
          <w:rFonts w:ascii="Century Gothic" w:hAnsi="Century Gothic" w:cs="Courier New"/>
          <w:color w:val="1F497D" w:themeColor="text2"/>
          <w:sz w:val="24"/>
        </w:rPr>
        <w:tab/>
      </w:r>
      <w:r w:rsidR="00C2086C">
        <w:rPr>
          <w:rFonts w:ascii="Century Gothic" w:hAnsi="Century Gothic" w:cs="Courier New"/>
          <w:color w:val="1F497D" w:themeColor="text2"/>
          <w:sz w:val="24"/>
        </w:rPr>
        <w:tab/>
      </w:r>
      <w:r w:rsidR="00C2086C">
        <w:rPr>
          <w:rFonts w:ascii="Century Gothic" w:hAnsi="Century Gothic" w:cs="Courier New"/>
          <w:color w:val="1F497D" w:themeColor="text2"/>
          <w:sz w:val="24"/>
        </w:rPr>
        <w:tab/>
      </w:r>
      <w:r w:rsidR="00C2086C">
        <w:rPr>
          <w:rFonts w:ascii="Century Gothic" w:hAnsi="Century Gothic" w:cs="Courier New"/>
          <w:color w:val="1F497D" w:themeColor="text2"/>
          <w:sz w:val="24"/>
        </w:rPr>
        <w:tab/>
        <w:t xml:space="preserve">     Firma</w:t>
      </w:r>
      <w:r w:rsidR="00C2086C">
        <w:rPr>
          <w:rFonts w:ascii="Century Gothic" w:hAnsi="Century Gothic" w:cs="Courier New"/>
          <w:color w:val="1F497D" w:themeColor="text2"/>
          <w:sz w:val="24"/>
        </w:rPr>
        <w:tab/>
      </w:r>
    </w:p>
    <w:p w14:paraId="5DE6B06F" w14:textId="77777777" w:rsidR="005D0112" w:rsidRDefault="00C2086C" w:rsidP="00C2086C">
      <w:pPr>
        <w:spacing w:line="360" w:lineRule="auto"/>
        <w:ind w:left="567" w:right="565"/>
        <w:jc w:val="both"/>
      </w:pP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(Legale rappresentante o procuratore) </w:t>
      </w:r>
    </w:p>
    <w:sectPr w:rsidR="005D0112">
      <w:headerReference w:type="even" r:id="rId16"/>
      <w:headerReference w:type="default" r:id="rId17"/>
      <w:footerReference w:type="even" r:id="rId18"/>
      <w:footerReference w:type="default" r:id="rId19"/>
      <w:headerReference w:type="first" r:id="rId20"/>
      <w:footerReference w:type="first" r:id="rId21"/>
      <w:pgSz w:w="11906" w:h="16838"/>
      <w:pgMar w:top="1985" w:right="1418" w:bottom="1560" w:left="1134" w:header="709" w:footer="737"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B3CA2" w14:textId="77777777" w:rsidR="00AE13D0" w:rsidRDefault="00AE13D0">
      <w:pPr>
        <w:spacing w:after="0" w:line="240" w:lineRule="auto"/>
      </w:pPr>
      <w:r>
        <w:separator/>
      </w:r>
    </w:p>
  </w:endnote>
  <w:endnote w:type="continuationSeparator" w:id="0">
    <w:p w14:paraId="19489250" w14:textId="77777777" w:rsidR="00AE13D0" w:rsidRDefault="00AE1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AFB66" w14:textId="77777777" w:rsidR="000824E3" w:rsidRDefault="000824E3">
    <w:pPr>
      <w:pStyle w:val="Pidipagina"/>
    </w:pPr>
  </w:p>
  <w:p w14:paraId="143B5006" w14:textId="77777777" w:rsidR="000824E3" w:rsidRDefault="000824E3"/>
  <w:p w14:paraId="4279B319" w14:textId="77777777" w:rsidR="000824E3" w:rsidRDefault="000824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757435"/>
      <w:docPartObj>
        <w:docPartGallery w:val="Page Numbers (Bottom of Page)"/>
        <w:docPartUnique/>
      </w:docPartObj>
    </w:sdtPr>
    <w:sdtEndPr/>
    <w:sdtContent>
      <w:p w14:paraId="7C9BE800" w14:textId="77777777" w:rsidR="000824E3" w:rsidRDefault="000824E3">
        <w:pPr>
          <w:pStyle w:val="Pidipagina"/>
          <w:jc w:val="right"/>
        </w:pPr>
        <w:r>
          <w:rPr>
            <w:rFonts w:ascii="Century Gothic" w:hAnsi="Century Gothic"/>
            <w:b/>
          </w:rPr>
          <w:fldChar w:fldCharType="begin"/>
        </w:r>
        <w:r>
          <w:rPr>
            <w:rFonts w:ascii="Century Gothic" w:hAnsi="Century Gothic"/>
            <w:b/>
            <w:noProof/>
            <w:lang w:eastAsia="it-IT"/>
          </w:rPr>
          <mc:AlternateContent>
            <mc:Choice Requires="wps">
              <w:drawing>
                <wp:anchor distT="0" distB="0" distL="0" distR="0" simplePos="0" relativeHeight="17" behindDoc="1" locked="0" layoutInCell="1" allowOverlap="1" wp14:anchorId="6CFF9994" wp14:editId="24B3A29A">
                  <wp:simplePos x="0" y="0"/>
                  <wp:positionH relativeFrom="column">
                    <wp:posOffset>-718185</wp:posOffset>
                  </wp:positionH>
                  <wp:positionV relativeFrom="paragraph">
                    <wp:posOffset>77470</wp:posOffset>
                  </wp:positionV>
                  <wp:extent cx="6354445" cy="1270"/>
                  <wp:effectExtent l="38100" t="38100" r="66675" b="95250"/>
                  <wp:wrapNone/>
                  <wp:docPr id="8" name="Connettore 1 1"/>
                  <wp:cNvGraphicFramePr/>
                  <a:graphic xmlns:a="http://schemas.openxmlformats.org/drawingml/2006/main">
                    <a:graphicData uri="http://schemas.microsoft.com/office/word/2010/wordprocessingShape">
                      <wps:wsp>
                        <wps:cNvCnPr/>
                        <wps:spPr>
                          <a:xfrm>
                            <a:off x="0" y="0"/>
                            <a:ext cx="63536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xmlns:w16="http://schemas.microsoft.com/office/word/2018/wordml" xmlns:w16cex="http://schemas.microsoft.com/office/word/2018/wordml/cex">
              <w:pict>
                <v:line id="shape_0" from="-56.55pt,6.1pt" to="443.7pt,6.1pt" ID="Connettore 1 1" stroked="t" style="position:absolute" wp14:anchorId="6B357FC2">
                  <v:stroke color="#f79646" weight="25560" joinstyle="round" endcap="flat"/>
                  <v:fill o:detectmouseclick="t" on="false"/>
                  <v:shadow on="t" obscured="f" color="black"/>
                </v:line>
              </w:pict>
            </mc:Fallback>
          </mc:AlternateContent>
        </w:r>
        <w:r>
          <w:rPr>
            <w:rFonts w:ascii="Century Gothic" w:hAnsi="Century Gothic"/>
            <w:b/>
            <w:noProof/>
            <w:lang w:eastAsia="it-IT"/>
          </w:rPr>
          <mc:AlternateContent>
            <mc:Choice Requires="wps">
              <w:drawing>
                <wp:anchor distT="0" distB="0" distL="0" distR="0" simplePos="0" relativeHeight="31" behindDoc="1" locked="0" layoutInCell="1" allowOverlap="1" wp14:anchorId="1A71ADB6" wp14:editId="1621E8B3">
                  <wp:simplePos x="0" y="0"/>
                  <wp:positionH relativeFrom="column">
                    <wp:posOffset>6167120</wp:posOffset>
                  </wp:positionH>
                  <wp:positionV relativeFrom="paragraph">
                    <wp:posOffset>77470</wp:posOffset>
                  </wp:positionV>
                  <wp:extent cx="668020" cy="1270"/>
                  <wp:effectExtent l="38100" t="38100" r="57150" b="95250"/>
                  <wp:wrapNone/>
                  <wp:docPr id="9" name="Connettore 1 3"/>
                  <wp:cNvGraphicFramePr/>
                  <a:graphic xmlns:a="http://schemas.openxmlformats.org/drawingml/2006/main">
                    <a:graphicData uri="http://schemas.microsoft.com/office/word/2010/wordprocessingShape">
                      <wps:wsp>
                        <wps:cNvCnPr/>
                        <wps:spPr>
                          <a:xfrm>
                            <a:off x="0" y="0"/>
                            <a:ext cx="6674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xmlns:w16="http://schemas.microsoft.com/office/word/2018/wordml" xmlns:w16cex="http://schemas.microsoft.com/office/word/2018/wordml/cex">
              <w:pict>
                <v:line id="shape_0" from="485.6pt,6.1pt" to="538.1pt,6.1pt" ID="Connettore 1 3" stroked="t" style="position:absolute" wp14:anchorId="320363DD">
                  <v:stroke color="#f79646" weight="25560" joinstyle="round" endcap="flat"/>
                  <v:fill o:detectmouseclick="t" on="false"/>
                  <v:shadow on="t" obscured="f" color="black"/>
                </v:line>
              </w:pict>
            </mc:Fallback>
          </mc:AlternateContent>
        </w:r>
        <w:r>
          <w:instrText>PAGE</w:instrText>
        </w:r>
        <w:r>
          <w:fldChar w:fldCharType="separate"/>
        </w:r>
        <w:r>
          <w:t>15</w:t>
        </w:r>
        <w:r>
          <w:fldChar w:fldCharType="end"/>
        </w:r>
      </w:p>
    </w:sdtContent>
  </w:sdt>
  <w:p w14:paraId="0420456F" w14:textId="77777777" w:rsidR="000824E3" w:rsidRDefault="000824E3">
    <w:pPr>
      <w:pStyle w:val="Pidipagina"/>
    </w:pPr>
  </w:p>
  <w:p w14:paraId="6514697F" w14:textId="77777777" w:rsidR="000824E3" w:rsidRDefault="000824E3"/>
  <w:p w14:paraId="5B20137D" w14:textId="77777777" w:rsidR="000824E3" w:rsidRDefault="000824E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5156D" w14:textId="77777777" w:rsidR="000824E3" w:rsidRDefault="000824E3">
    <w:pPr>
      <w:pStyle w:val="Pidipagina"/>
      <w:jc w:val="right"/>
    </w:pPr>
  </w:p>
  <w:p w14:paraId="31C3A7D4" w14:textId="77777777" w:rsidR="000824E3" w:rsidRDefault="000824E3">
    <w:pPr>
      <w:pStyle w:val="Pidipagina"/>
      <w:jc w:val="right"/>
    </w:pPr>
  </w:p>
  <w:p w14:paraId="3A0A3074" w14:textId="77777777" w:rsidR="000824E3" w:rsidRDefault="000824E3">
    <w:pPr>
      <w:pStyle w:val="Pidipagina"/>
      <w:jc w:val="right"/>
      <w:rPr>
        <w:rFonts w:ascii="Century Gothic" w:hAnsi="Century Gothic"/>
        <w:color w:val="1F497D" w:themeColor="text2"/>
      </w:rPr>
    </w:pPr>
    <w:r>
      <w:rPr>
        <w:rFonts w:ascii="Century Gothic" w:hAnsi="Century Gothic"/>
        <w:noProof/>
        <w:color w:val="1F497D" w:themeColor="text2"/>
        <w:lang w:eastAsia="it-IT"/>
      </w:rPr>
      <mc:AlternateContent>
        <mc:Choice Requires="wps">
          <w:drawing>
            <wp:anchor distT="0" distB="0" distL="0" distR="0" simplePos="0" relativeHeight="2" behindDoc="1" locked="0" layoutInCell="1" allowOverlap="1" wp14:anchorId="3DC3A031" wp14:editId="14E54461">
              <wp:simplePos x="0" y="0"/>
              <wp:positionH relativeFrom="column">
                <wp:posOffset>-718820</wp:posOffset>
              </wp:positionH>
              <wp:positionV relativeFrom="paragraph">
                <wp:posOffset>80010</wp:posOffset>
              </wp:positionV>
              <wp:extent cx="7567930" cy="1270"/>
              <wp:effectExtent l="38100" t="38100" r="53340" b="95250"/>
              <wp:wrapNone/>
              <wp:docPr id="10" name="Connettore 1 7"/>
              <wp:cNvGraphicFramePr/>
              <a:graphic xmlns:a="http://schemas.openxmlformats.org/drawingml/2006/main">
                <a:graphicData uri="http://schemas.microsoft.com/office/word/2010/wordprocessingShape">
                  <wps:wsp>
                    <wps:cNvCnPr/>
                    <wps:spPr>
                      <a:xfrm>
                        <a:off x="0" y="0"/>
                        <a:ext cx="756720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xmlns:w16="http://schemas.microsoft.com/office/word/2018/wordml" xmlns:w16cex="http://schemas.microsoft.com/office/word/2018/wordml/cex">
          <w:pict>
            <v:line id="shape_0" from="-56.6pt,6.3pt" to="539.2pt,6.3pt" ID="Connettore 1 7" stroked="t" style="position:absolute" wp14:anchorId="065F6DF3">
              <v:stroke color="#f79646" weight="25560" joinstyle="round" endcap="flat"/>
              <v:fill o:detectmouseclick="t" on="false"/>
              <v:shadow on="t" obscured="f" color="black"/>
            </v:line>
          </w:pict>
        </mc:Fallback>
      </mc:AlternateContent>
    </w:r>
    <w:r>
      <w:rPr>
        <w:rFonts w:ascii="Century Gothic" w:hAnsi="Century Gothic"/>
        <w:noProof/>
        <w:color w:val="1F497D" w:themeColor="text2"/>
        <w:lang w:eastAsia="it-IT"/>
      </w:rPr>
      <mc:AlternateContent>
        <mc:Choice Requires="wps">
          <w:drawing>
            <wp:anchor distT="0" distB="0" distL="0" distR="0" simplePos="0" relativeHeight="3" behindDoc="1" locked="0" layoutInCell="1" allowOverlap="1" wp14:anchorId="3A7D0924" wp14:editId="69D483FD">
              <wp:simplePos x="0" y="0"/>
              <wp:positionH relativeFrom="column">
                <wp:posOffset>-706755</wp:posOffset>
              </wp:positionH>
              <wp:positionV relativeFrom="paragraph">
                <wp:posOffset>86360</wp:posOffset>
              </wp:positionV>
              <wp:extent cx="7554595" cy="696595"/>
              <wp:effectExtent l="0" t="0" r="0" b="0"/>
              <wp:wrapNone/>
              <wp:docPr id="11" name="Casella di testo 2"/>
              <wp:cNvGraphicFramePr/>
              <a:graphic xmlns:a="http://schemas.openxmlformats.org/drawingml/2006/main">
                <a:graphicData uri="http://schemas.microsoft.com/office/word/2010/wordprocessingShape">
                  <wps:wsp>
                    <wps:cNvSpPr/>
                    <wps:spPr>
                      <a:xfrm>
                        <a:off x="0" y="0"/>
                        <a:ext cx="7553880" cy="695880"/>
                      </a:xfrm>
                      <a:prstGeom prst="rect">
                        <a:avLst/>
                      </a:prstGeom>
                      <a:noFill/>
                      <a:ln w="9360">
                        <a:noFill/>
                      </a:ln>
                    </wps:spPr>
                    <wps:style>
                      <a:lnRef idx="0">
                        <a:scrgbClr r="0" g="0" b="0"/>
                      </a:lnRef>
                      <a:fillRef idx="0">
                        <a:scrgbClr r="0" g="0" b="0"/>
                      </a:fillRef>
                      <a:effectRef idx="0">
                        <a:scrgbClr r="0" g="0" b="0"/>
                      </a:effectRef>
                      <a:fontRef idx="minor"/>
                    </wps:style>
                    <wps:txbx>
                      <w:txbxContent>
                        <w:p w14:paraId="18D87FEB" w14:textId="77777777" w:rsidR="000824E3" w:rsidRDefault="000824E3">
                          <w:pPr>
                            <w:pStyle w:val="Contenutocornice"/>
                            <w:tabs>
                              <w:tab w:val="center" w:pos="4819"/>
                              <w:tab w:val="right" w:pos="9638"/>
                            </w:tabs>
                            <w:spacing w:after="0"/>
                            <w:jc w:val="center"/>
                            <w:rPr>
                              <w:rFonts w:ascii="Century Gothic" w:hAnsi="Century Gothic" w:cs="Arial"/>
                              <w:b/>
                              <w:color w:val="1F497D"/>
                              <w:sz w:val="16"/>
                              <w:szCs w:val="14"/>
                            </w:rPr>
                          </w:pPr>
                          <w:r>
                            <w:rPr>
                              <w:rFonts w:ascii="Century Gothic" w:hAnsi="Century Gothic" w:cs="Arial"/>
                              <w:b/>
                              <w:color w:val="1F497D"/>
                              <w:sz w:val="16"/>
                              <w:szCs w:val="14"/>
                            </w:rPr>
                            <w:t>Agenzia delle entrate-Riscossione</w:t>
                          </w:r>
                        </w:p>
                        <w:p w14:paraId="44B00947" w14:textId="77777777" w:rsidR="000824E3" w:rsidRDefault="000824E3">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Agente della riscossione per tutti gli ambiti provinciali nazionali ad esclusione del territorio della Regione Siciliana </w:t>
                          </w:r>
                        </w:p>
                        <w:p w14:paraId="3060B765" w14:textId="77777777" w:rsidR="000824E3" w:rsidRDefault="000824E3">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 Sede</w:t>
                          </w:r>
                          <w:r>
                            <w:rPr>
                              <w:rFonts w:ascii="Century Gothic" w:hAnsi="Century Gothic" w:cs="Arial"/>
                              <w:color w:val="1F497D"/>
                              <w:sz w:val="16"/>
                              <w:szCs w:val="14"/>
                              <w:lang w:val="x-none"/>
                            </w:rPr>
                            <w:t xml:space="preserve"> legale Via</w:t>
                          </w:r>
                          <w:r>
                            <w:rPr>
                              <w:rFonts w:ascii="Century Gothic" w:hAnsi="Century Gothic" w:cs="Arial"/>
                              <w:color w:val="1F497D"/>
                              <w:sz w:val="16"/>
                              <w:szCs w:val="14"/>
                            </w:rPr>
                            <w:t xml:space="preserve"> Giuseppe Grezar, 14</w:t>
                          </w:r>
                          <w:r>
                            <w:rPr>
                              <w:rFonts w:ascii="Century Gothic" w:hAnsi="Century Gothic" w:cs="Arial"/>
                              <w:color w:val="1F497D"/>
                              <w:sz w:val="16"/>
                              <w:szCs w:val="14"/>
                              <w:lang w:val="x-none"/>
                            </w:rPr>
                            <w:t xml:space="preserve">   –  </w:t>
                          </w:r>
                          <w:r>
                            <w:rPr>
                              <w:rFonts w:ascii="Century Gothic" w:hAnsi="Century Gothic" w:cs="Arial"/>
                              <w:color w:val="1F497D"/>
                              <w:sz w:val="16"/>
                              <w:szCs w:val="14"/>
                            </w:rPr>
                            <w:t>00142</w:t>
                          </w:r>
                          <w:r>
                            <w:rPr>
                              <w:rFonts w:ascii="Century Gothic" w:hAnsi="Century Gothic" w:cs="Arial"/>
                              <w:color w:val="1F497D"/>
                              <w:sz w:val="16"/>
                              <w:szCs w:val="14"/>
                              <w:lang w:val="x-none"/>
                            </w:rPr>
                            <w:t xml:space="preserve"> </w:t>
                          </w:r>
                          <w:r>
                            <w:rPr>
                              <w:rFonts w:ascii="Century Gothic" w:hAnsi="Century Gothic" w:cs="Arial"/>
                              <w:color w:val="1F497D"/>
                              <w:sz w:val="16"/>
                              <w:szCs w:val="14"/>
                            </w:rPr>
                            <w:t>Roma</w:t>
                          </w:r>
                        </w:p>
                        <w:p w14:paraId="096865ED" w14:textId="77777777" w:rsidR="000824E3" w:rsidRDefault="000824E3">
                          <w:pPr>
                            <w:pStyle w:val="Contenutocornice"/>
                            <w:tabs>
                              <w:tab w:val="center" w:pos="4819"/>
                              <w:tab w:val="right" w:pos="9638"/>
                            </w:tabs>
                            <w:spacing w:after="0"/>
                            <w:jc w:val="center"/>
                            <w:rPr>
                              <w:rFonts w:ascii="Century Gothic" w:hAnsi="Century Gothic"/>
                              <w:color w:val="1F497D" w:themeColor="text2"/>
                              <w:sz w:val="24"/>
                              <w:lang w:val="x-none"/>
                            </w:rPr>
                          </w:pPr>
                          <w:r>
                            <w:rPr>
                              <w:rFonts w:ascii="Century Gothic" w:hAnsi="Century Gothic" w:cs="Arial"/>
                              <w:color w:val="1F497D"/>
                              <w:sz w:val="16"/>
                              <w:szCs w:val="14"/>
                            </w:rPr>
                            <w:t xml:space="preserve">Iscritta al registro delle imprese di Roma, C. F. e P. IVA 13756881002 </w:t>
                          </w:r>
                        </w:p>
                        <w:p w14:paraId="051AEC79" w14:textId="77777777" w:rsidR="000824E3" w:rsidRDefault="000824E3">
                          <w:pPr>
                            <w:pStyle w:val="Contenutocornice"/>
                          </w:pPr>
                        </w:p>
                      </w:txbxContent>
                    </wps:txbx>
                    <wps:bodyPr>
                      <a:noAutofit/>
                    </wps:bodyPr>
                  </wps:wsp>
                </a:graphicData>
              </a:graphic>
            </wp:anchor>
          </w:drawing>
        </mc:Choice>
        <mc:Fallback>
          <w:pict>
            <v:rect w14:anchorId="3A7D0924" id="Casella di testo 2" o:spid="_x0000_s1026" style="position:absolute;left:0;text-align:left;margin-left:-55.65pt;margin-top:6.8pt;width:594.85pt;height:54.85pt;z-index:-50331647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" filled="f" stroked="f" strokeweight=".26mm">
              <v:textbox>
                <w:txbxContent>
                  <w:p w14:paraId="18D87FEB" w14:textId="77777777" w:rsidR="000824E3" w:rsidRDefault="000824E3">
                    <w:pPr>
                      <w:pStyle w:val="Contenutocornice"/>
                      <w:tabs>
                        <w:tab w:val="center" w:pos="4819"/>
                        <w:tab w:val="right" w:pos="9638"/>
                      </w:tabs>
                      <w:spacing w:after="0"/>
                      <w:jc w:val="center"/>
                      <w:rPr>
                        <w:rFonts w:ascii="Century Gothic" w:hAnsi="Century Gothic" w:cs="Arial"/>
                        <w:b/>
                        <w:color w:val="1F497D"/>
                        <w:sz w:val="16"/>
                        <w:szCs w:val="14"/>
                      </w:rPr>
                    </w:pPr>
                    <w:r>
                      <w:rPr>
                        <w:rFonts w:ascii="Century Gothic" w:hAnsi="Century Gothic" w:cs="Arial"/>
                        <w:b/>
                        <w:color w:val="1F497D"/>
                        <w:sz w:val="16"/>
                        <w:szCs w:val="14"/>
                      </w:rPr>
                      <w:t>Agenzia delle entrate-Riscossione</w:t>
                    </w:r>
                  </w:p>
                  <w:p w14:paraId="44B00947" w14:textId="77777777" w:rsidR="000824E3" w:rsidRDefault="000824E3">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Agente della riscossione per tutti gli ambiti provinciali nazionali ad esclusione del territorio della Regione Siciliana </w:t>
                    </w:r>
                  </w:p>
                  <w:p w14:paraId="3060B765" w14:textId="77777777" w:rsidR="000824E3" w:rsidRDefault="000824E3">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 Sede</w:t>
                    </w:r>
                    <w:r>
                      <w:rPr>
                        <w:rFonts w:ascii="Century Gothic" w:hAnsi="Century Gothic" w:cs="Arial"/>
                        <w:color w:val="1F497D"/>
                        <w:sz w:val="16"/>
                        <w:szCs w:val="14"/>
                        <w:lang w:val="x-none"/>
                      </w:rPr>
                      <w:t xml:space="preserve"> legale Via</w:t>
                    </w:r>
                    <w:r>
                      <w:rPr>
                        <w:rFonts w:ascii="Century Gothic" w:hAnsi="Century Gothic" w:cs="Arial"/>
                        <w:color w:val="1F497D"/>
                        <w:sz w:val="16"/>
                        <w:szCs w:val="14"/>
                      </w:rPr>
                      <w:t xml:space="preserve"> Giuseppe Grezar, 14</w:t>
                    </w:r>
                    <w:r>
                      <w:rPr>
                        <w:rFonts w:ascii="Century Gothic" w:hAnsi="Century Gothic" w:cs="Arial"/>
                        <w:color w:val="1F497D"/>
                        <w:sz w:val="16"/>
                        <w:szCs w:val="14"/>
                        <w:lang w:val="x-none"/>
                      </w:rPr>
                      <w:t xml:space="preserve">   –  </w:t>
                    </w:r>
                    <w:r>
                      <w:rPr>
                        <w:rFonts w:ascii="Century Gothic" w:hAnsi="Century Gothic" w:cs="Arial"/>
                        <w:color w:val="1F497D"/>
                        <w:sz w:val="16"/>
                        <w:szCs w:val="14"/>
                      </w:rPr>
                      <w:t>00142</w:t>
                    </w:r>
                    <w:r>
                      <w:rPr>
                        <w:rFonts w:ascii="Century Gothic" w:hAnsi="Century Gothic" w:cs="Arial"/>
                        <w:color w:val="1F497D"/>
                        <w:sz w:val="16"/>
                        <w:szCs w:val="14"/>
                        <w:lang w:val="x-none"/>
                      </w:rPr>
                      <w:t xml:space="preserve"> </w:t>
                    </w:r>
                    <w:r>
                      <w:rPr>
                        <w:rFonts w:ascii="Century Gothic" w:hAnsi="Century Gothic" w:cs="Arial"/>
                        <w:color w:val="1F497D"/>
                        <w:sz w:val="16"/>
                        <w:szCs w:val="14"/>
                      </w:rPr>
                      <w:t>Roma</w:t>
                    </w:r>
                  </w:p>
                  <w:p w14:paraId="096865ED" w14:textId="77777777" w:rsidR="000824E3" w:rsidRDefault="000824E3">
                    <w:pPr>
                      <w:pStyle w:val="Contenutocornice"/>
                      <w:tabs>
                        <w:tab w:val="center" w:pos="4819"/>
                        <w:tab w:val="right" w:pos="9638"/>
                      </w:tabs>
                      <w:spacing w:after="0"/>
                      <w:jc w:val="center"/>
                      <w:rPr>
                        <w:rFonts w:ascii="Century Gothic" w:hAnsi="Century Gothic"/>
                        <w:color w:val="1F497D" w:themeColor="text2"/>
                        <w:sz w:val="24"/>
                        <w:lang w:val="x-none"/>
                      </w:rPr>
                    </w:pPr>
                    <w:r>
                      <w:rPr>
                        <w:rFonts w:ascii="Century Gothic" w:hAnsi="Century Gothic" w:cs="Arial"/>
                        <w:color w:val="1F497D"/>
                        <w:sz w:val="16"/>
                        <w:szCs w:val="14"/>
                      </w:rPr>
                      <w:t xml:space="preserve">Iscritta al registro delle imprese di Roma, C. F. e P. IVA 13756881002 </w:t>
                    </w:r>
                  </w:p>
                  <w:p w14:paraId="051AEC79" w14:textId="77777777" w:rsidR="000824E3" w:rsidRDefault="000824E3">
                    <w:pPr>
                      <w:pStyle w:val="Contenutocornice"/>
                    </w:pPr>
                  </w:p>
                </w:txbxContent>
              </v:textbox>
            </v:rect>
          </w:pict>
        </mc:Fallback>
      </mc:AlternateContent>
    </w:r>
  </w:p>
  <w:p w14:paraId="33F1B413" w14:textId="77777777" w:rsidR="000824E3" w:rsidRDefault="000824E3">
    <w:pPr>
      <w:pStyle w:val="Pidipagina"/>
      <w:tabs>
        <w:tab w:val="left" w:pos="921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2BD26" w14:textId="77777777" w:rsidR="00AE13D0" w:rsidRDefault="00AE13D0">
      <w:pPr>
        <w:spacing w:after="0" w:line="240" w:lineRule="auto"/>
      </w:pPr>
      <w:r>
        <w:separator/>
      </w:r>
    </w:p>
  </w:footnote>
  <w:footnote w:type="continuationSeparator" w:id="0">
    <w:p w14:paraId="639A38AA" w14:textId="77777777" w:rsidR="00AE13D0" w:rsidRDefault="00AE1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72DE8" w14:textId="77777777" w:rsidR="000824E3" w:rsidRDefault="000824E3">
    <w:pPr>
      <w:pStyle w:val="Intestazione"/>
    </w:pPr>
  </w:p>
  <w:p w14:paraId="53E8DA7F" w14:textId="77777777" w:rsidR="000824E3" w:rsidRDefault="000824E3"/>
  <w:p w14:paraId="27132356" w14:textId="77777777" w:rsidR="000824E3" w:rsidRDefault="000824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799C0" w14:textId="77777777" w:rsidR="000824E3" w:rsidRDefault="000824E3">
    <w:pPr>
      <w:pStyle w:val="Intestazione"/>
    </w:pPr>
    <w:r>
      <w:rPr>
        <w:noProof/>
        <w:lang w:eastAsia="it-IT"/>
      </w:rPr>
      <mc:AlternateContent>
        <mc:Choice Requires="wps">
          <w:drawing>
            <wp:anchor distT="0" distB="0" distL="0" distR="0" simplePos="0" relativeHeight="48" behindDoc="1" locked="0" layoutInCell="1" allowOverlap="1" wp14:anchorId="10548568" wp14:editId="158E8F78">
              <wp:simplePos x="0" y="0"/>
              <wp:positionH relativeFrom="column">
                <wp:posOffset>2011045</wp:posOffset>
              </wp:positionH>
              <wp:positionV relativeFrom="paragraph">
                <wp:posOffset>495935</wp:posOffset>
              </wp:positionV>
              <wp:extent cx="4830445" cy="1270"/>
              <wp:effectExtent l="38100" t="38100" r="66675" b="95250"/>
              <wp:wrapNone/>
              <wp:docPr id="2" name="Connettore 1 16"/>
              <wp:cNvGraphicFramePr/>
              <a:graphic xmlns:a="http://schemas.openxmlformats.org/drawingml/2006/main">
                <a:graphicData uri="http://schemas.microsoft.com/office/word/2010/wordprocessingShape">
                  <wps:wsp>
                    <wps:cNvCnPr/>
                    <wps:spPr>
                      <a:xfrm>
                        <a:off x="0" y="0"/>
                        <a:ext cx="482976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xmlns:w16="http://schemas.microsoft.com/office/word/2018/wordml" xmlns:w16cex="http://schemas.microsoft.com/office/word/2018/wordml/cex">
          <w:pict>
            <v:line id="shape_0" from="158.35pt,39.05pt" to="538.6pt,39.05pt" ID="Connettore 1 16" stroked="t" style="position:absolute" wp14:anchorId="207CD264">
              <v:stroke color="#f79646" weight="25560" joinstyle="round" endcap="flat"/>
              <v:fill o:detectmouseclick="t" on="false"/>
              <v:shadow on="t" obscured="f" color="black"/>
            </v:line>
          </w:pict>
        </mc:Fallback>
      </mc:AlternateContent>
    </w:r>
    <w:r>
      <w:rPr>
        <w:noProof/>
        <w:lang w:eastAsia="it-IT"/>
      </w:rPr>
      <mc:AlternateContent>
        <mc:Choice Requires="wps">
          <w:drawing>
            <wp:anchor distT="0" distB="0" distL="0" distR="0" simplePos="0" relativeHeight="62" behindDoc="1" locked="0" layoutInCell="1" allowOverlap="1" wp14:anchorId="1922BA46" wp14:editId="6450D470">
              <wp:simplePos x="0" y="0"/>
              <wp:positionH relativeFrom="column">
                <wp:posOffset>-719455</wp:posOffset>
              </wp:positionH>
              <wp:positionV relativeFrom="paragraph">
                <wp:posOffset>492125</wp:posOffset>
              </wp:positionV>
              <wp:extent cx="601345" cy="1270"/>
              <wp:effectExtent l="38100" t="38100" r="66675" b="95250"/>
              <wp:wrapNone/>
              <wp:docPr id="3" name="Connettore 1 17"/>
              <wp:cNvGraphicFramePr/>
              <a:graphic xmlns:a="http://schemas.openxmlformats.org/drawingml/2006/main">
                <a:graphicData uri="http://schemas.microsoft.com/office/word/2010/wordprocessingShape">
                  <wps:wsp>
                    <wps:cNvCnPr/>
                    <wps:spPr>
                      <a:xfrm>
                        <a:off x="0" y="0"/>
                        <a:ext cx="6008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xmlns:w16="http://schemas.microsoft.com/office/word/2018/wordml" xmlns:w16cex="http://schemas.microsoft.com/office/word/2018/wordml/cex">
          <w:pict>
            <v:line id="shape_0" from="-56.7pt,38.75pt" to="-9.45pt,38.75pt" ID="Connettore 1 17" stroked="t" style="position:absolute" wp14:anchorId="6B2D383E">
              <v:stroke color="#f79646" weight="25560" joinstyle="round" endcap="flat"/>
              <v:fill o:detectmouseclick="t" on="false"/>
              <v:shadow on="t" obscured="f" color="black"/>
            </v:line>
          </w:pict>
        </mc:Fallback>
      </mc:AlternateContent>
    </w:r>
    <w:r>
      <w:rPr>
        <w:noProof/>
        <w:lang w:eastAsia="it-IT"/>
      </w:rPr>
      <mc:AlternateContent>
        <mc:Choice Requires="wps">
          <w:drawing>
            <wp:anchor distT="0" distB="0" distL="0" distR="0" simplePos="0" relativeHeight="76" behindDoc="1" locked="0" layoutInCell="1" allowOverlap="1" wp14:anchorId="0BF2B1B2" wp14:editId="7897A771">
              <wp:simplePos x="0" y="0"/>
              <wp:positionH relativeFrom="column">
                <wp:posOffset>73025</wp:posOffset>
              </wp:positionH>
              <wp:positionV relativeFrom="paragraph">
                <wp:posOffset>-50165</wp:posOffset>
              </wp:positionV>
              <wp:extent cx="1779270" cy="648970"/>
              <wp:effectExtent l="0" t="0" r="0" b="0"/>
              <wp:wrapNone/>
              <wp:docPr id="4" name="Immagine 25"/>
              <wp:cNvGraphicFramePr/>
              <a:graphic xmlns:a="http://schemas.openxmlformats.org/drawingml/2006/main">
                <a:graphicData uri="http://schemas.openxmlformats.org/drawingml/2006/picture">
                  <pic:pic xmlns:pic="http://schemas.openxmlformats.org/drawingml/2006/picture">
                    <pic:nvPicPr>
                      <pic:cNvPr id="0" name="Immagine 25"/>
                      <pic:cNvPicPr/>
                    </pic:nvPicPr>
                    <pic:blipFill>
                      <a:blip r:embed="rId1">
                        <a:extLst>
                          <a:ext uri="{BEBA8EAE-BF5A-486C-A8C5-ECC9F3942E4B}">
                            <a14:imgProps xmlns:a14="http://schemas.microsoft.com/office/drawing/2010/main">
                              <a14:imgLayer r:embed="rId2">
                                <a14:imgEffect>
                                  <a14:brightnessContrast contrast="-20000"/>
                                </a14:imgEffect>
                              </a14:imgLayer>
                            </a14:imgProps>
                          </a:ext>
                        </a:extLst>
                      </a:blip>
                      <a:stretch/>
                    </pic:blipFill>
                    <pic:spPr>
                      <a:xfrm>
                        <a:off x="0" y="0"/>
                        <a:ext cx="1778760" cy="648360"/>
                      </a:xfrm>
                      <a:prstGeom prst="rect">
                        <a:avLst/>
                      </a:prstGeom>
                      <a:ln>
                        <a:noFill/>
                      </a:ln>
                    </pic:spPr>
                  </pic:pic>
                </a:graphicData>
              </a:graphic>
            </wp:anchor>
          </w:drawing>
        </mc:Choice>
        <mc:Fallback xmlns:w16="http://schemas.microsoft.com/office/word/2018/wordml" xmlns:w16cex="http://schemas.microsoft.com/office/word/2018/wordml/cex">
          <w:pict>
            <v:rect id="shape_0" ID="Immagine 25" stroked="f" style="position:absolute;margin-left:5.75pt;margin-top:-3.95pt;width:140pt;height:51pt" wp14:anchorId="0E95B3AC">
              <v:imagedata r:id="rId3" o:detectmouseclick="t"/>
              <w10:wrap type="none"/>
              <v:stroke color="#3465a4" joinstyle="round" endcap="flat"/>
            </v:rect>
          </w:pict>
        </mc:Fallback>
      </mc:AlternateContent>
    </w:r>
    <w:r>
      <w:tab/>
    </w:r>
  </w:p>
  <w:p w14:paraId="5452290D" w14:textId="77777777" w:rsidR="000824E3" w:rsidRDefault="000824E3"/>
  <w:p w14:paraId="6EFDAA71" w14:textId="77777777" w:rsidR="000824E3" w:rsidRDefault="000824E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5ACE8" w14:textId="77777777" w:rsidR="000824E3" w:rsidRDefault="000824E3">
    <w:pPr>
      <w:pStyle w:val="Intestazione"/>
    </w:pPr>
    <w:r>
      <w:rPr>
        <w:noProof/>
        <w:lang w:eastAsia="it-IT"/>
      </w:rPr>
      <mc:AlternateContent>
        <mc:Choice Requires="wps">
          <w:drawing>
            <wp:anchor distT="0" distB="0" distL="0" distR="0" simplePos="0" relativeHeight="32" behindDoc="1" locked="0" layoutInCell="1" allowOverlap="1" wp14:anchorId="2DE8DCBE" wp14:editId="596923F6">
              <wp:simplePos x="0" y="0"/>
              <wp:positionH relativeFrom="column">
                <wp:posOffset>2012315</wp:posOffset>
              </wp:positionH>
              <wp:positionV relativeFrom="paragraph">
                <wp:posOffset>506095</wp:posOffset>
              </wp:positionV>
              <wp:extent cx="4830445" cy="1270"/>
              <wp:effectExtent l="38100" t="38100" r="66675" b="95250"/>
              <wp:wrapNone/>
              <wp:docPr id="5" name="Connettore 1 8"/>
              <wp:cNvGraphicFramePr/>
              <a:graphic xmlns:a="http://schemas.openxmlformats.org/drawingml/2006/main">
                <a:graphicData uri="http://schemas.microsoft.com/office/word/2010/wordprocessingShape">
                  <wps:wsp>
                    <wps:cNvCnPr/>
                    <wps:spPr>
                      <a:xfrm>
                        <a:off x="0" y="0"/>
                        <a:ext cx="482976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xmlns:w16="http://schemas.microsoft.com/office/word/2018/wordml" xmlns:w16cex="http://schemas.microsoft.com/office/word/2018/wordml/cex">
          <w:pict>
            <v:line id="shape_0" from="158.45pt,39.85pt" to="538.7pt,39.85pt" ID="Connettore 1 8" stroked="t" style="position:absolute" wp14:anchorId="217DECF6">
              <v:stroke color="#f79646" weight="25560" joinstyle="round" endcap="flat"/>
              <v:fill o:detectmouseclick="t" on="false"/>
              <v:shadow on="t" obscured="f" color="black"/>
            </v:line>
          </w:pict>
        </mc:Fallback>
      </mc:AlternateContent>
    </w:r>
    <w:r>
      <w:rPr>
        <w:noProof/>
        <w:lang w:eastAsia="it-IT"/>
      </w:rPr>
      <mc:AlternateContent>
        <mc:Choice Requires="wps">
          <w:drawing>
            <wp:anchor distT="0" distB="0" distL="0" distR="0" simplePos="0" relativeHeight="33" behindDoc="1" locked="0" layoutInCell="1" allowOverlap="1" wp14:anchorId="31958463" wp14:editId="500492A5">
              <wp:simplePos x="0" y="0"/>
              <wp:positionH relativeFrom="column">
                <wp:posOffset>-718185</wp:posOffset>
              </wp:positionH>
              <wp:positionV relativeFrom="paragraph">
                <wp:posOffset>502285</wp:posOffset>
              </wp:positionV>
              <wp:extent cx="601345" cy="1270"/>
              <wp:effectExtent l="38100" t="38100" r="66675" b="95250"/>
              <wp:wrapNone/>
              <wp:docPr id="6" name="Connettore 1 14"/>
              <wp:cNvGraphicFramePr/>
              <a:graphic xmlns:a="http://schemas.openxmlformats.org/drawingml/2006/main">
                <a:graphicData uri="http://schemas.microsoft.com/office/word/2010/wordprocessingShape">
                  <wps:wsp>
                    <wps:cNvCnPr/>
                    <wps:spPr>
                      <a:xfrm>
                        <a:off x="0" y="0"/>
                        <a:ext cx="6008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xmlns:w16="http://schemas.microsoft.com/office/word/2018/wordml" xmlns:w16cex="http://schemas.microsoft.com/office/word/2018/wordml/cex">
          <w:pict>
            <v:line id="shape_0" from="-56.6pt,39.55pt" to="-9.35pt,39.55pt" ID="Connettore 1 14" stroked="t" style="position:absolute" wp14:anchorId="329C9E9E">
              <v:stroke color="#f79646" weight="25560" joinstyle="round" endcap="flat"/>
              <v:fill o:detectmouseclick="t" on="false"/>
              <v:shadow on="t" obscured="f" color="black"/>
            </v:line>
          </w:pict>
        </mc:Fallback>
      </mc:AlternateContent>
    </w:r>
    <w:r>
      <w:rPr>
        <w:noProof/>
        <w:lang w:eastAsia="it-IT"/>
      </w:rPr>
      <mc:AlternateContent>
        <mc:Choice Requires="wps">
          <w:drawing>
            <wp:anchor distT="0" distB="0" distL="0" distR="0" simplePos="0" relativeHeight="34" behindDoc="1" locked="0" layoutInCell="1" allowOverlap="1" wp14:anchorId="5A7AA51F" wp14:editId="2E1D86A8">
              <wp:simplePos x="0" y="0"/>
              <wp:positionH relativeFrom="column">
                <wp:posOffset>74295</wp:posOffset>
              </wp:positionH>
              <wp:positionV relativeFrom="paragraph">
                <wp:posOffset>-43815</wp:posOffset>
              </wp:positionV>
              <wp:extent cx="1779270" cy="648970"/>
              <wp:effectExtent l="0" t="0" r="0" b="0"/>
              <wp:wrapNone/>
              <wp:docPr id="7" name="Immagine 26"/>
              <wp:cNvGraphicFramePr/>
              <a:graphic xmlns:a="http://schemas.openxmlformats.org/drawingml/2006/main">
                <a:graphicData uri="http://schemas.openxmlformats.org/drawingml/2006/picture">
                  <pic:pic xmlns:pic="http://schemas.openxmlformats.org/drawingml/2006/picture">
                    <pic:nvPicPr>
                      <pic:cNvPr id="1" name="Immagine 26"/>
                      <pic:cNvPicPr/>
                    </pic:nvPicPr>
                    <pic:blipFill>
                      <a:blip r:embed="rId1">
                        <a:extLst>
                          <a:ext uri="{BEBA8EAE-BF5A-486C-A8C5-ECC9F3942E4B}">
                            <a14:imgProps xmlns:a14="http://schemas.microsoft.com/office/drawing/2010/main">
                              <a14:imgLayer>
                                <a14:imgEffect>
                                  <a14:brightnessContrast contrast="-20000"/>
                                </a14:imgEffect>
                              </a14:imgLayer>
                            </a14:imgProps>
                          </a:ext>
                        </a:extLst>
                      </a:blip>
                      <a:stretch/>
                    </pic:blipFill>
                    <pic:spPr>
                      <a:xfrm>
                        <a:off x="0" y="0"/>
                        <a:ext cx="1778760" cy="648360"/>
                      </a:xfrm>
                      <a:prstGeom prst="rect">
                        <a:avLst/>
                      </a:prstGeom>
                      <a:ln>
                        <a:noFill/>
                      </a:ln>
                    </pic:spPr>
                  </pic:pic>
                </a:graphicData>
              </a:graphic>
            </wp:anchor>
          </w:drawing>
        </mc:Choice>
        <mc:Fallback xmlns:w16="http://schemas.microsoft.com/office/word/2018/wordml" xmlns:w16cex="http://schemas.microsoft.com/office/word/2018/wordml/cex">
          <w:pict>
            <v:rect id="shape_0" ID="Immagine 26" stroked="f" style="position:absolute;margin-left:5.85pt;margin-top:-3.45pt;width:140pt;height:51pt" wp14:anchorId="240B82F0">
              <v:imagedata r:id="rId2" o:detectmouseclick="t"/>
              <w10:wrap type="none"/>
              <v:stroke color="#3465a4" joinstyle="round" endcap="fla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2E8F"/>
    <w:multiLevelType w:val="hybridMultilevel"/>
    <w:tmpl w:val="8C4E218C"/>
    <w:lvl w:ilvl="0" w:tplc="714E2A74">
      <w:numFmt w:val="bullet"/>
      <w:lvlText w:val="•"/>
      <w:lvlJc w:val="left"/>
      <w:pPr>
        <w:ind w:left="1974" w:hanging="840"/>
      </w:pPr>
      <w:rPr>
        <w:rFonts w:ascii="Century Gothic" w:eastAsia="Times New Roman" w:hAnsi="Century Gothic" w:hint="default"/>
      </w:rPr>
    </w:lvl>
    <w:lvl w:ilvl="1" w:tplc="04100003">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15:restartNumberingAfterBreak="0">
    <w:nsid w:val="00DE63CF"/>
    <w:multiLevelType w:val="multilevel"/>
    <w:tmpl w:val="9126D9AE"/>
    <w:lvl w:ilvl="0">
      <w:start w:val="1"/>
      <w:numFmt w:val="bullet"/>
      <w:lvlText w:val=""/>
      <w:lvlJc w:val="left"/>
      <w:pPr>
        <w:tabs>
          <w:tab w:val="num" w:pos="1344"/>
        </w:tabs>
        <w:ind w:left="1344" w:hanging="360"/>
      </w:pPr>
      <w:rPr>
        <w:rFonts w:ascii="Symbol" w:hAnsi="Symbol" w:cs="OpenSymbol" w:hint="default"/>
      </w:rPr>
    </w:lvl>
    <w:lvl w:ilvl="1">
      <w:start w:val="1"/>
      <w:numFmt w:val="bullet"/>
      <w:lvlText w:val="◦"/>
      <w:lvlJc w:val="left"/>
      <w:pPr>
        <w:tabs>
          <w:tab w:val="num" w:pos="1704"/>
        </w:tabs>
        <w:ind w:left="1704" w:hanging="360"/>
      </w:pPr>
      <w:rPr>
        <w:rFonts w:ascii="OpenSymbol" w:hAnsi="OpenSymbol" w:cs="OpenSymbol" w:hint="default"/>
      </w:rPr>
    </w:lvl>
    <w:lvl w:ilvl="2">
      <w:start w:val="1"/>
      <w:numFmt w:val="bullet"/>
      <w:lvlText w:val="▪"/>
      <w:lvlJc w:val="left"/>
      <w:pPr>
        <w:tabs>
          <w:tab w:val="num" w:pos="2064"/>
        </w:tabs>
        <w:ind w:left="2064" w:hanging="360"/>
      </w:pPr>
      <w:rPr>
        <w:rFonts w:ascii="OpenSymbol" w:hAnsi="OpenSymbol" w:cs="OpenSymbol" w:hint="default"/>
      </w:rPr>
    </w:lvl>
    <w:lvl w:ilvl="3">
      <w:start w:val="1"/>
      <w:numFmt w:val="bullet"/>
      <w:lvlText w:val=""/>
      <w:lvlJc w:val="left"/>
      <w:pPr>
        <w:tabs>
          <w:tab w:val="num" w:pos="2424"/>
        </w:tabs>
        <w:ind w:left="2424" w:hanging="360"/>
      </w:pPr>
      <w:rPr>
        <w:rFonts w:ascii="Symbol" w:hAnsi="Symbol" w:cs="OpenSymbol" w:hint="default"/>
      </w:rPr>
    </w:lvl>
    <w:lvl w:ilvl="4">
      <w:start w:val="1"/>
      <w:numFmt w:val="bullet"/>
      <w:lvlText w:val="◦"/>
      <w:lvlJc w:val="left"/>
      <w:pPr>
        <w:tabs>
          <w:tab w:val="num" w:pos="2784"/>
        </w:tabs>
        <w:ind w:left="2784" w:hanging="360"/>
      </w:pPr>
      <w:rPr>
        <w:rFonts w:ascii="OpenSymbol" w:hAnsi="OpenSymbol" w:cs="OpenSymbol" w:hint="default"/>
      </w:rPr>
    </w:lvl>
    <w:lvl w:ilvl="5">
      <w:start w:val="1"/>
      <w:numFmt w:val="bullet"/>
      <w:lvlText w:val="▪"/>
      <w:lvlJc w:val="left"/>
      <w:pPr>
        <w:tabs>
          <w:tab w:val="num" w:pos="3144"/>
        </w:tabs>
        <w:ind w:left="3144" w:hanging="360"/>
      </w:pPr>
      <w:rPr>
        <w:rFonts w:ascii="OpenSymbol" w:hAnsi="OpenSymbol" w:cs="OpenSymbol" w:hint="default"/>
      </w:rPr>
    </w:lvl>
    <w:lvl w:ilvl="6">
      <w:start w:val="1"/>
      <w:numFmt w:val="bullet"/>
      <w:lvlText w:val=""/>
      <w:lvlJc w:val="left"/>
      <w:pPr>
        <w:tabs>
          <w:tab w:val="num" w:pos="3504"/>
        </w:tabs>
        <w:ind w:left="3504" w:hanging="360"/>
      </w:pPr>
      <w:rPr>
        <w:rFonts w:ascii="Symbol" w:hAnsi="Symbol" w:cs="OpenSymbol" w:hint="default"/>
      </w:rPr>
    </w:lvl>
    <w:lvl w:ilvl="7">
      <w:start w:val="1"/>
      <w:numFmt w:val="bullet"/>
      <w:lvlText w:val="◦"/>
      <w:lvlJc w:val="left"/>
      <w:pPr>
        <w:tabs>
          <w:tab w:val="num" w:pos="3864"/>
        </w:tabs>
        <w:ind w:left="3864" w:hanging="360"/>
      </w:pPr>
      <w:rPr>
        <w:rFonts w:ascii="OpenSymbol" w:hAnsi="OpenSymbol" w:cs="OpenSymbol" w:hint="default"/>
      </w:rPr>
    </w:lvl>
    <w:lvl w:ilvl="8">
      <w:start w:val="1"/>
      <w:numFmt w:val="bullet"/>
      <w:lvlText w:val="▪"/>
      <w:lvlJc w:val="left"/>
      <w:pPr>
        <w:tabs>
          <w:tab w:val="num" w:pos="4224"/>
        </w:tabs>
        <w:ind w:left="4224" w:hanging="360"/>
      </w:pPr>
      <w:rPr>
        <w:rFonts w:ascii="OpenSymbol" w:hAnsi="OpenSymbol" w:cs="OpenSymbol" w:hint="default"/>
      </w:rPr>
    </w:lvl>
  </w:abstractNum>
  <w:abstractNum w:abstractNumId="2" w15:restartNumberingAfterBreak="0">
    <w:nsid w:val="0314444B"/>
    <w:multiLevelType w:val="hybridMultilevel"/>
    <w:tmpl w:val="51AED85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 w15:restartNumberingAfterBreak="0">
    <w:nsid w:val="0A2D1169"/>
    <w:multiLevelType w:val="multilevel"/>
    <w:tmpl w:val="40E4DDF8"/>
    <w:lvl w:ilvl="0">
      <w:start w:val="1"/>
      <w:numFmt w:val="bullet"/>
      <w:lvlText w:val=""/>
      <w:lvlJc w:val="left"/>
      <w:pPr>
        <w:tabs>
          <w:tab w:val="num" w:pos="1287"/>
        </w:tabs>
        <w:ind w:left="1287" w:hanging="360"/>
      </w:pPr>
      <w:rPr>
        <w:rFonts w:ascii="Symbol" w:hAnsi="Symbol" w:cs="OpenSymbol" w:hint="default"/>
        <w:sz w:val="24"/>
      </w:rPr>
    </w:lvl>
    <w:lvl w:ilvl="1">
      <w:start w:val="1"/>
      <w:numFmt w:val="bullet"/>
      <w:lvlText w:val="◦"/>
      <w:lvlJc w:val="left"/>
      <w:pPr>
        <w:tabs>
          <w:tab w:val="num" w:pos="1647"/>
        </w:tabs>
        <w:ind w:left="1647" w:hanging="360"/>
      </w:pPr>
      <w:rPr>
        <w:rFonts w:ascii="OpenSymbol" w:hAnsi="OpenSymbol" w:cs="OpenSymbol" w:hint="default"/>
      </w:rPr>
    </w:lvl>
    <w:lvl w:ilvl="2">
      <w:start w:val="1"/>
      <w:numFmt w:val="bullet"/>
      <w:lvlText w:val="▪"/>
      <w:lvlJc w:val="left"/>
      <w:pPr>
        <w:tabs>
          <w:tab w:val="num" w:pos="2007"/>
        </w:tabs>
        <w:ind w:left="2007" w:hanging="360"/>
      </w:pPr>
      <w:rPr>
        <w:rFonts w:ascii="OpenSymbol" w:hAnsi="OpenSymbol" w:cs="OpenSymbol" w:hint="default"/>
      </w:rPr>
    </w:lvl>
    <w:lvl w:ilvl="3">
      <w:start w:val="1"/>
      <w:numFmt w:val="bullet"/>
      <w:lvlText w:val=""/>
      <w:lvlJc w:val="left"/>
      <w:pPr>
        <w:tabs>
          <w:tab w:val="num" w:pos="2367"/>
        </w:tabs>
        <w:ind w:left="2367" w:hanging="360"/>
      </w:pPr>
      <w:rPr>
        <w:rFonts w:ascii="Symbol" w:hAnsi="Symbol" w:cs="OpenSymbol" w:hint="default"/>
      </w:rPr>
    </w:lvl>
    <w:lvl w:ilvl="4">
      <w:start w:val="1"/>
      <w:numFmt w:val="bullet"/>
      <w:lvlText w:val="◦"/>
      <w:lvlJc w:val="left"/>
      <w:pPr>
        <w:tabs>
          <w:tab w:val="num" w:pos="2727"/>
        </w:tabs>
        <w:ind w:left="2727" w:hanging="360"/>
      </w:pPr>
      <w:rPr>
        <w:rFonts w:ascii="OpenSymbol" w:hAnsi="OpenSymbol" w:cs="OpenSymbol" w:hint="default"/>
      </w:rPr>
    </w:lvl>
    <w:lvl w:ilvl="5">
      <w:start w:val="1"/>
      <w:numFmt w:val="bullet"/>
      <w:lvlText w:val="▪"/>
      <w:lvlJc w:val="left"/>
      <w:pPr>
        <w:tabs>
          <w:tab w:val="num" w:pos="3087"/>
        </w:tabs>
        <w:ind w:left="3087" w:hanging="360"/>
      </w:pPr>
      <w:rPr>
        <w:rFonts w:ascii="OpenSymbol" w:hAnsi="OpenSymbol" w:cs="OpenSymbol" w:hint="default"/>
      </w:rPr>
    </w:lvl>
    <w:lvl w:ilvl="6">
      <w:start w:val="1"/>
      <w:numFmt w:val="bullet"/>
      <w:lvlText w:val=""/>
      <w:lvlJc w:val="left"/>
      <w:pPr>
        <w:tabs>
          <w:tab w:val="num" w:pos="3447"/>
        </w:tabs>
        <w:ind w:left="3447" w:hanging="360"/>
      </w:pPr>
      <w:rPr>
        <w:rFonts w:ascii="Symbol" w:hAnsi="Symbol" w:cs="OpenSymbol" w:hint="default"/>
      </w:rPr>
    </w:lvl>
    <w:lvl w:ilvl="7">
      <w:start w:val="1"/>
      <w:numFmt w:val="bullet"/>
      <w:lvlText w:val="◦"/>
      <w:lvlJc w:val="left"/>
      <w:pPr>
        <w:tabs>
          <w:tab w:val="num" w:pos="3807"/>
        </w:tabs>
        <w:ind w:left="3807" w:hanging="360"/>
      </w:pPr>
      <w:rPr>
        <w:rFonts w:ascii="OpenSymbol" w:hAnsi="OpenSymbol" w:cs="OpenSymbol" w:hint="default"/>
      </w:rPr>
    </w:lvl>
    <w:lvl w:ilvl="8">
      <w:start w:val="1"/>
      <w:numFmt w:val="bullet"/>
      <w:lvlText w:val="▪"/>
      <w:lvlJc w:val="left"/>
      <w:pPr>
        <w:tabs>
          <w:tab w:val="num" w:pos="4167"/>
        </w:tabs>
        <w:ind w:left="4167" w:hanging="360"/>
      </w:pPr>
      <w:rPr>
        <w:rFonts w:ascii="OpenSymbol" w:hAnsi="OpenSymbol" w:cs="OpenSymbol" w:hint="default"/>
      </w:rPr>
    </w:lvl>
  </w:abstractNum>
  <w:abstractNum w:abstractNumId="4" w15:restartNumberingAfterBreak="0">
    <w:nsid w:val="132106A4"/>
    <w:multiLevelType w:val="multilevel"/>
    <w:tmpl w:val="BDD8BF98"/>
    <w:lvl w:ilvl="0">
      <w:start w:val="1"/>
      <w:numFmt w:val="bullet"/>
      <w:lvlText w:val=""/>
      <w:lvlJc w:val="left"/>
      <w:pPr>
        <w:tabs>
          <w:tab w:val="num" w:pos="1344"/>
        </w:tabs>
        <w:ind w:left="1344" w:hanging="360"/>
      </w:pPr>
      <w:rPr>
        <w:rFonts w:ascii="Symbol" w:hAnsi="Symbol" w:cs="OpenSymbol" w:hint="default"/>
      </w:rPr>
    </w:lvl>
    <w:lvl w:ilvl="1">
      <w:start w:val="1"/>
      <w:numFmt w:val="bullet"/>
      <w:lvlText w:val="◦"/>
      <w:lvlJc w:val="left"/>
      <w:pPr>
        <w:tabs>
          <w:tab w:val="num" w:pos="1704"/>
        </w:tabs>
        <w:ind w:left="1704" w:hanging="360"/>
      </w:pPr>
      <w:rPr>
        <w:rFonts w:ascii="OpenSymbol" w:hAnsi="OpenSymbol" w:cs="OpenSymbol" w:hint="default"/>
      </w:rPr>
    </w:lvl>
    <w:lvl w:ilvl="2">
      <w:start w:val="1"/>
      <w:numFmt w:val="bullet"/>
      <w:lvlText w:val="▪"/>
      <w:lvlJc w:val="left"/>
      <w:pPr>
        <w:tabs>
          <w:tab w:val="num" w:pos="2064"/>
        </w:tabs>
        <w:ind w:left="2064" w:hanging="360"/>
      </w:pPr>
      <w:rPr>
        <w:rFonts w:ascii="OpenSymbol" w:hAnsi="OpenSymbol" w:cs="OpenSymbol" w:hint="default"/>
      </w:rPr>
    </w:lvl>
    <w:lvl w:ilvl="3">
      <w:start w:val="1"/>
      <w:numFmt w:val="bullet"/>
      <w:lvlText w:val=""/>
      <w:lvlJc w:val="left"/>
      <w:pPr>
        <w:tabs>
          <w:tab w:val="num" w:pos="2424"/>
        </w:tabs>
        <w:ind w:left="2424" w:hanging="360"/>
      </w:pPr>
      <w:rPr>
        <w:rFonts w:ascii="Symbol" w:hAnsi="Symbol" w:cs="OpenSymbol" w:hint="default"/>
      </w:rPr>
    </w:lvl>
    <w:lvl w:ilvl="4">
      <w:start w:val="1"/>
      <w:numFmt w:val="bullet"/>
      <w:lvlText w:val="◦"/>
      <w:lvlJc w:val="left"/>
      <w:pPr>
        <w:tabs>
          <w:tab w:val="num" w:pos="2784"/>
        </w:tabs>
        <w:ind w:left="2784" w:hanging="360"/>
      </w:pPr>
      <w:rPr>
        <w:rFonts w:ascii="OpenSymbol" w:hAnsi="OpenSymbol" w:cs="OpenSymbol" w:hint="default"/>
      </w:rPr>
    </w:lvl>
    <w:lvl w:ilvl="5">
      <w:start w:val="1"/>
      <w:numFmt w:val="bullet"/>
      <w:lvlText w:val="▪"/>
      <w:lvlJc w:val="left"/>
      <w:pPr>
        <w:tabs>
          <w:tab w:val="num" w:pos="3144"/>
        </w:tabs>
        <w:ind w:left="3144" w:hanging="360"/>
      </w:pPr>
      <w:rPr>
        <w:rFonts w:ascii="OpenSymbol" w:hAnsi="OpenSymbol" w:cs="OpenSymbol" w:hint="default"/>
      </w:rPr>
    </w:lvl>
    <w:lvl w:ilvl="6">
      <w:start w:val="1"/>
      <w:numFmt w:val="bullet"/>
      <w:lvlText w:val=""/>
      <w:lvlJc w:val="left"/>
      <w:pPr>
        <w:tabs>
          <w:tab w:val="num" w:pos="3504"/>
        </w:tabs>
        <w:ind w:left="3504" w:hanging="360"/>
      </w:pPr>
      <w:rPr>
        <w:rFonts w:ascii="Symbol" w:hAnsi="Symbol" w:cs="OpenSymbol" w:hint="default"/>
      </w:rPr>
    </w:lvl>
    <w:lvl w:ilvl="7">
      <w:start w:val="1"/>
      <w:numFmt w:val="bullet"/>
      <w:lvlText w:val="◦"/>
      <w:lvlJc w:val="left"/>
      <w:pPr>
        <w:tabs>
          <w:tab w:val="num" w:pos="3864"/>
        </w:tabs>
        <w:ind w:left="3864" w:hanging="360"/>
      </w:pPr>
      <w:rPr>
        <w:rFonts w:ascii="OpenSymbol" w:hAnsi="OpenSymbol" w:cs="OpenSymbol" w:hint="default"/>
      </w:rPr>
    </w:lvl>
    <w:lvl w:ilvl="8">
      <w:start w:val="1"/>
      <w:numFmt w:val="bullet"/>
      <w:lvlText w:val="▪"/>
      <w:lvlJc w:val="left"/>
      <w:pPr>
        <w:tabs>
          <w:tab w:val="num" w:pos="4224"/>
        </w:tabs>
        <w:ind w:left="4224" w:hanging="360"/>
      </w:pPr>
      <w:rPr>
        <w:rFonts w:ascii="OpenSymbol" w:hAnsi="OpenSymbol" w:cs="OpenSymbol" w:hint="default"/>
      </w:rPr>
    </w:lvl>
  </w:abstractNum>
  <w:abstractNum w:abstractNumId="5" w15:restartNumberingAfterBreak="0">
    <w:nsid w:val="13A9006F"/>
    <w:multiLevelType w:val="multilevel"/>
    <w:tmpl w:val="AF1C3CFA"/>
    <w:lvl w:ilvl="0">
      <w:start w:val="1"/>
      <w:numFmt w:val="bullet"/>
      <w:lvlText w:val=""/>
      <w:lvlJc w:val="left"/>
      <w:pPr>
        <w:tabs>
          <w:tab w:val="num" w:pos="1287"/>
        </w:tabs>
        <w:ind w:left="1287" w:hanging="360"/>
      </w:pPr>
      <w:rPr>
        <w:rFonts w:ascii="Symbol" w:hAnsi="Symbol" w:cs="OpenSymbol" w:hint="default"/>
      </w:rPr>
    </w:lvl>
    <w:lvl w:ilvl="1">
      <w:start w:val="1"/>
      <w:numFmt w:val="bullet"/>
      <w:lvlText w:val="◦"/>
      <w:lvlJc w:val="left"/>
      <w:pPr>
        <w:tabs>
          <w:tab w:val="num" w:pos="1647"/>
        </w:tabs>
        <w:ind w:left="1647" w:hanging="360"/>
      </w:pPr>
      <w:rPr>
        <w:rFonts w:ascii="OpenSymbol" w:hAnsi="OpenSymbol" w:cs="OpenSymbol" w:hint="default"/>
      </w:rPr>
    </w:lvl>
    <w:lvl w:ilvl="2">
      <w:start w:val="1"/>
      <w:numFmt w:val="bullet"/>
      <w:lvlText w:val="▪"/>
      <w:lvlJc w:val="left"/>
      <w:pPr>
        <w:tabs>
          <w:tab w:val="num" w:pos="2007"/>
        </w:tabs>
        <w:ind w:left="2007" w:hanging="360"/>
      </w:pPr>
      <w:rPr>
        <w:rFonts w:ascii="OpenSymbol" w:hAnsi="OpenSymbol" w:cs="OpenSymbol" w:hint="default"/>
      </w:rPr>
    </w:lvl>
    <w:lvl w:ilvl="3">
      <w:start w:val="1"/>
      <w:numFmt w:val="bullet"/>
      <w:lvlText w:val=""/>
      <w:lvlJc w:val="left"/>
      <w:pPr>
        <w:tabs>
          <w:tab w:val="num" w:pos="2367"/>
        </w:tabs>
        <w:ind w:left="2367" w:hanging="360"/>
      </w:pPr>
      <w:rPr>
        <w:rFonts w:ascii="Symbol" w:hAnsi="Symbol" w:cs="OpenSymbol" w:hint="default"/>
      </w:rPr>
    </w:lvl>
    <w:lvl w:ilvl="4">
      <w:start w:val="1"/>
      <w:numFmt w:val="bullet"/>
      <w:lvlText w:val="◦"/>
      <w:lvlJc w:val="left"/>
      <w:pPr>
        <w:tabs>
          <w:tab w:val="num" w:pos="2727"/>
        </w:tabs>
        <w:ind w:left="2727" w:hanging="360"/>
      </w:pPr>
      <w:rPr>
        <w:rFonts w:ascii="OpenSymbol" w:hAnsi="OpenSymbol" w:cs="OpenSymbol" w:hint="default"/>
      </w:rPr>
    </w:lvl>
    <w:lvl w:ilvl="5">
      <w:start w:val="1"/>
      <w:numFmt w:val="bullet"/>
      <w:lvlText w:val="▪"/>
      <w:lvlJc w:val="left"/>
      <w:pPr>
        <w:tabs>
          <w:tab w:val="num" w:pos="3087"/>
        </w:tabs>
        <w:ind w:left="3087" w:hanging="360"/>
      </w:pPr>
      <w:rPr>
        <w:rFonts w:ascii="OpenSymbol" w:hAnsi="OpenSymbol" w:cs="OpenSymbol" w:hint="default"/>
      </w:rPr>
    </w:lvl>
    <w:lvl w:ilvl="6">
      <w:start w:val="1"/>
      <w:numFmt w:val="bullet"/>
      <w:lvlText w:val=""/>
      <w:lvlJc w:val="left"/>
      <w:pPr>
        <w:tabs>
          <w:tab w:val="num" w:pos="3447"/>
        </w:tabs>
        <w:ind w:left="3447" w:hanging="360"/>
      </w:pPr>
      <w:rPr>
        <w:rFonts w:ascii="Symbol" w:hAnsi="Symbol" w:cs="OpenSymbol" w:hint="default"/>
      </w:rPr>
    </w:lvl>
    <w:lvl w:ilvl="7">
      <w:start w:val="1"/>
      <w:numFmt w:val="bullet"/>
      <w:lvlText w:val="◦"/>
      <w:lvlJc w:val="left"/>
      <w:pPr>
        <w:tabs>
          <w:tab w:val="num" w:pos="3807"/>
        </w:tabs>
        <w:ind w:left="3807" w:hanging="360"/>
      </w:pPr>
      <w:rPr>
        <w:rFonts w:ascii="OpenSymbol" w:hAnsi="OpenSymbol" w:cs="OpenSymbol" w:hint="default"/>
      </w:rPr>
    </w:lvl>
    <w:lvl w:ilvl="8">
      <w:start w:val="1"/>
      <w:numFmt w:val="bullet"/>
      <w:lvlText w:val="▪"/>
      <w:lvlJc w:val="left"/>
      <w:pPr>
        <w:tabs>
          <w:tab w:val="num" w:pos="4167"/>
        </w:tabs>
        <w:ind w:left="4167" w:hanging="360"/>
      </w:pPr>
      <w:rPr>
        <w:rFonts w:ascii="OpenSymbol" w:hAnsi="OpenSymbol" w:cs="OpenSymbol" w:hint="default"/>
      </w:rPr>
    </w:lvl>
  </w:abstractNum>
  <w:abstractNum w:abstractNumId="6" w15:restartNumberingAfterBreak="0">
    <w:nsid w:val="33271B89"/>
    <w:multiLevelType w:val="multilevel"/>
    <w:tmpl w:val="344460AC"/>
    <w:lvl w:ilvl="0">
      <w:start w:val="1"/>
      <w:numFmt w:val="decimal"/>
      <w:lvlText w:val="%1."/>
      <w:lvlJc w:val="left"/>
      <w:pPr>
        <w:ind w:left="928" w:hanging="360"/>
      </w:pPr>
    </w:lvl>
    <w:lvl w:ilvl="1">
      <w:start w:val="1"/>
      <w:numFmt w:val="decimal"/>
      <w:lvlText w:val="%1.%2"/>
      <w:lvlJc w:val="left"/>
      <w:pPr>
        <w:ind w:left="1554" w:hanging="420"/>
      </w:pPr>
    </w:lvl>
    <w:lvl w:ilvl="2">
      <w:start w:val="1"/>
      <w:numFmt w:val="decimal"/>
      <w:lvlText w:val="%1.%2.%3"/>
      <w:lvlJc w:val="left"/>
      <w:pPr>
        <w:ind w:left="2420" w:hanging="720"/>
      </w:pPr>
    </w:lvl>
    <w:lvl w:ilvl="3">
      <w:start w:val="1"/>
      <w:numFmt w:val="decimal"/>
      <w:lvlText w:val="%1.%2.%3.%4"/>
      <w:lvlJc w:val="left"/>
      <w:pPr>
        <w:ind w:left="3346" w:hanging="1080"/>
      </w:pPr>
    </w:lvl>
    <w:lvl w:ilvl="4">
      <w:start w:val="1"/>
      <w:numFmt w:val="decimal"/>
      <w:lvlText w:val="%1.%2.%3.%4.%5"/>
      <w:lvlJc w:val="left"/>
      <w:pPr>
        <w:ind w:left="3912" w:hanging="1080"/>
      </w:pPr>
    </w:lvl>
    <w:lvl w:ilvl="5">
      <w:start w:val="1"/>
      <w:numFmt w:val="decimal"/>
      <w:lvlText w:val="%1.%2.%3.%4.%5.%6"/>
      <w:lvlJc w:val="left"/>
      <w:pPr>
        <w:ind w:left="4838" w:hanging="1440"/>
      </w:pPr>
    </w:lvl>
    <w:lvl w:ilvl="6">
      <w:start w:val="1"/>
      <w:numFmt w:val="decimal"/>
      <w:lvlText w:val="%1.%2.%3.%4.%5.%6.%7"/>
      <w:lvlJc w:val="left"/>
      <w:pPr>
        <w:ind w:left="5404" w:hanging="1440"/>
      </w:pPr>
    </w:lvl>
    <w:lvl w:ilvl="7">
      <w:start w:val="1"/>
      <w:numFmt w:val="decimal"/>
      <w:lvlText w:val="%1.%2.%3.%4.%5.%6.%7.%8"/>
      <w:lvlJc w:val="left"/>
      <w:pPr>
        <w:ind w:left="6330" w:hanging="1800"/>
      </w:pPr>
    </w:lvl>
    <w:lvl w:ilvl="8">
      <w:start w:val="1"/>
      <w:numFmt w:val="decimal"/>
      <w:lvlText w:val="%1.%2.%3.%4.%5.%6.%7.%8.%9"/>
      <w:lvlJc w:val="left"/>
      <w:pPr>
        <w:ind w:left="7256" w:hanging="2160"/>
      </w:pPr>
    </w:lvl>
  </w:abstractNum>
  <w:abstractNum w:abstractNumId="7" w15:restartNumberingAfterBreak="0">
    <w:nsid w:val="388F7C7F"/>
    <w:multiLevelType w:val="hybridMultilevel"/>
    <w:tmpl w:val="171CE818"/>
    <w:lvl w:ilvl="0" w:tplc="04CC7528">
      <w:numFmt w:val="bullet"/>
      <w:lvlText w:val="-"/>
      <w:lvlJc w:val="left"/>
      <w:pPr>
        <w:ind w:left="1494" w:hanging="360"/>
      </w:pPr>
      <w:rPr>
        <w:rFonts w:ascii="Century Gothic" w:eastAsiaTheme="minorHAnsi" w:hAnsi="Century Gothic" w:cs="Courier New"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8" w15:restartNumberingAfterBreak="0">
    <w:nsid w:val="3AA04A09"/>
    <w:multiLevelType w:val="hybridMultilevel"/>
    <w:tmpl w:val="A53EA8A4"/>
    <w:lvl w:ilvl="0" w:tplc="04100011">
      <w:start w:val="1"/>
      <w:numFmt w:val="decimal"/>
      <w:lvlText w:val="%1)"/>
      <w:lvlJc w:val="left"/>
      <w:pPr>
        <w:ind w:left="36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55D51C07"/>
    <w:multiLevelType w:val="multilevel"/>
    <w:tmpl w:val="E5963C48"/>
    <w:lvl w:ilvl="0">
      <w:start w:val="1"/>
      <w:numFmt w:val="bullet"/>
      <w:lvlText w:val=""/>
      <w:lvlJc w:val="left"/>
      <w:pPr>
        <w:tabs>
          <w:tab w:val="num" w:pos="1344"/>
        </w:tabs>
        <w:ind w:left="1344" w:hanging="360"/>
      </w:pPr>
      <w:rPr>
        <w:rFonts w:ascii="Symbol" w:hAnsi="Symbol" w:cs="OpenSymbol" w:hint="default"/>
        <w:sz w:val="20"/>
      </w:rPr>
    </w:lvl>
    <w:lvl w:ilvl="1">
      <w:start w:val="1"/>
      <w:numFmt w:val="bullet"/>
      <w:lvlText w:val="◦"/>
      <w:lvlJc w:val="left"/>
      <w:pPr>
        <w:tabs>
          <w:tab w:val="num" w:pos="1704"/>
        </w:tabs>
        <w:ind w:left="1704" w:hanging="360"/>
      </w:pPr>
      <w:rPr>
        <w:rFonts w:ascii="OpenSymbol" w:hAnsi="OpenSymbol" w:cs="OpenSymbol" w:hint="default"/>
      </w:rPr>
    </w:lvl>
    <w:lvl w:ilvl="2">
      <w:start w:val="1"/>
      <w:numFmt w:val="bullet"/>
      <w:lvlText w:val="▪"/>
      <w:lvlJc w:val="left"/>
      <w:pPr>
        <w:tabs>
          <w:tab w:val="num" w:pos="2064"/>
        </w:tabs>
        <w:ind w:left="2064" w:hanging="360"/>
      </w:pPr>
      <w:rPr>
        <w:rFonts w:ascii="OpenSymbol" w:hAnsi="OpenSymbol" w:cs="OpenSymbol" w:hint="default"/>
      </w:rPr>
    </w:lvl>
    <w:lvl w:ilvl="3">
      <w:start w:val="1"/>
      <w:numFmt w:val="bullet"/>
      <w:lvlText w:val=""/>
      <w:lvlJc w:val="left"/>
      <w:pPr>
        <w:tabs>
          <w:tab w:val="num" w:pos="2424"/>
        </w:tabs>
        <w:ind w:left="2424" w:hanging="360"/>
      </w:pPr>
      <w:rPr>
        <w:rFonts w:ascii="Symbol" w:hAnsi="Symbol" w:cs="OpenSymbol" w:hint="default"/>
      </w:rPr>
    </w:lvl>
    <w:lvl w:ilvl="4">
      <w:start w:val="1"/>
      <w:numFmt w:val="bullet"/>
      <w:lvlText w:val="◦"/>
      <w:lvlJc w:val="left"/>
      <w:pPr>
        <w:tabs>
          <w:tab w:val="num" w:pos="2784"/>
        </w:tabs>
        <w:ind w:left="2784" w:hanging="360"/>
      </w:pPr>
      <w:rPr>
        <w:rFonts w:ascii="OpenSymbol" w:hAnsi="OpenSymbol" w:cs="OpenSymbol" w:hint="default"/>
      </w:rPr>
    </w:lvl>
    <w:lvl w:ilvl="5">
      <w:start w:val="1"/>
      <w:numFmt w:val="bullet"/>
      <w:lvlText w:val="▪"/>
      <w:lvlJc w:val="left"/>
      <w:pPr>
        <w:tabs>
          <w:tab w:val="num" w:pos="3144"/>
        </w:tabs>
        <w:ind w:left="3144" w:hanging="360"/>
      </w:pPr>
      <w:rPr>
        <w:rFonts w:ascii="OpenSymbol" w:hAnsi="OpenSymbol" w:cs="OpenSymbol" w:hint="default"/>
      </w:rPr>
    </w:lvl>
    <w:lvl w:ilvl="6">
      <w:start w:val="1"/>
      <w:numFmt w:val="bullet"/>
      <w:lvlText w:val=""/>
      <w:lvlJc w:val="left"/>
      <w:pPr>
        <w:tabs>
          <w:tab w:val="num" w:pos="3504"/>
        </w:tabs>
        <w:ind w:left="3504" w:hanging="360"/>
      </w:pPr>
      <w:rPr>
        <w:rFonts w:ascii="Symbol" w:hAnsi="Symbol" w:cs="OpenSymbol" w:hint="default"/>
      </w:rPr>
    </w:lvl>
    <w:lvl w:ilvl="7">
      <w:start w:val="1"/>
      <w:numFmt w:val="bullet"/>
      <w:lvlText w:val="◦"/>
      <w:lvlJc w:val="left"/>
      <w:pPr>
        <w:tabs>
          <w:tab w:val="num" w:pos="3864"/>
        </w:tabs>
        <w:ind w:left="3864" w:hanging="360"/>
      </w:pPr>
      <w:rPr>
        <w:rFonts w:ascii="OpenSymbol" w:hAnsi="OpenSymbol" w:cs="OpenSymbol" w:hint="default"/>
      </w:rPr>
    </w:lvl>
    <w:lvl w:ilvl="8">
      <w:start w:val="1"/>
      <w:numFmt w:val="bullet"/>
      <w:lvlText w:val="▪"/>
      <w:lvlJc w:val="left"/>
      <w:pPr>
        <w:tabs>
          <w:tab w:val="num" w:pos="4224"/>
        </w:tabs>
        <w:ind w:left="4224" w:hanging="360"/>
      </w:pPr>
      <w:rPr>
        <w:rFonts w:ascii="OpenSymbol" w:hAnsi="OpenSymbol" w:cs="OpenSymbol" w:hint="default"/>
      </w:rPr>
    </w:lvl>
  </w:abstractNum>
  <w:abstractNum w:abstractNumId="10" w15:restartNumberingAfterBreak="0">
    <w:nsid w:val="579D6BFC"/>
    <w:multiLevelType w:val="multilevel"/>
    <w:tmpl w:val="D7428A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5A163729"/>
    <w:multiLevelType w:val="hybridMultilevel"/>
    <w:tmpl w:val="D0AC0154"/>
    <w:lvl w:ilvl="0" w:tplc="04100001">
      <w:start w:val="1"/>
      <w:numFmt w:val="bullet"/>
      <w:lvlText w:val=""/>
      <w:lvlJc w:val="left"/>
      <w:pPr>
        <w:ind w:left="1854" w:hanging="360"/>
      </w:pPr>
      <w:rPr>
        <w:rFonts w:ascii="Symbol" w:hAnsi="Symbol" w:hint="default"/>
      </w:rPr>
    </w:lvl>
    <w:lvl w:ilvl="1" w:tplc="04100003">
      <w:start w:val="1"/>
      <w:numFmt w:val="bullet"/>
      <w:lvlText w:val="o"/>
      <w:lvlJc w:val="left"/>
      <w:pPr>
        <w:ind w:left="2574" w:hanging="360"/>
      </w:pPr>
      <w:rPr>
        <w:rFonts w:ascii="Courier New" w:hAnsi="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2" w15:restartNumberingAfterBreak="0">
    <w:nsid w:val="5C2E1AB2"/>
    <w:multiLevelType w:val="hybridMultilevel"/>
    <w:tmpl w:val="A5CE6414"/>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3" w15:restartNumberingAfterBreak="0">
    <w:nsid w:val="5CE75F92"/>
    <w:multiLevelType w:val="multilevel"/>
    <w:tmpl w:val="836A0B92"/>
    <w:lvl w:ilvl="0">
      <w:start w:val="1"/>
      <w:numFmt w:val="bullet"/>
      <w:lvlText w:val=""/>
      <w:lvlJc w:val="left"/>
      <w:pPr>
        <w:ind w:left="927" w:hanging="360"/>
      </w:pPr>
      <w:rPr>
        <w:rFonts w:ascii="Symbol" w:hAnsi="Symbol" w:cs="Symbol" w:hint="default"/>
        <w:sz w:val="24"/>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14" w15:restartNumberingAfterBreak="0">
    <w:nsid w:val="5D0002A1"/>
    <w:multiLevelType w:val="hybridMultilevel"/>
    <w:tmpl w:val="F2B49DD0"/>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5" w15:restartNumberingAfterBreak="0">
    <w:nsid w:val="68280114"/>
    <w:multiLevelType w:val="multilevel"/>
    <w:tmpl w:val="1216580A"/>
    <w:lvl w:ilvl="0">
      <w:start w:val="1"/>
      <w:numFmt w:val="bullet"/>
      <w:lvlText w:val=""/>
      <w:lvlJc w:val="left"/>
      <w:pPr>
        <w:tabs>
          <w:tab w:val="num" w:pos="1287"/>
        </w:tabs>
        <w:ind w:left="1287" w:hanging="360"/>
      </w:pPr>
      <w:rPr>
        <w:rFonts w:ascii="Symbol" w:hAnsi="Symbol" w:cs="OpenSymbol" w:hint="default"/>
        <w:sz w:val="24"/>
      </w:rPr>
    </w:lvl>
    <w:lvl w:ilvl="1">
      <w:start w:val="1"/>
      <w:numFmt w:val="bullet"/>
      <w:lvlText w:val="◦"/>
      <w:lvlJc w:val="left"/>
      <w:pPr>
        <w:tabs>
          <w:tab w:val="num" w:pos="1647"/>
        </w:tabs>
        <w:ind w:left="1647" w:hanging="360"/>
      </w:pPr>
      <w:rPr>
        <w:rFonts w:ascii="OpenSymbol" w:hAnsi="OpenSymbol" w:cs="OpenSymbol" w:hint="default"/>
      </w:rPr>
    </w:lvl>
    <w:lvl w:ilvl="2">
      <w:start w:val="1"/>
      <w:numFmt w:val="bullet"/>
      <w:lvlText w:val="▪"/>
      <w:lvlJc w:val="left"/>
      <w:pPr>
        <w:tabs>
          <w:tab w:val="num" w:pos="2007"/>
        </w:tabs>
        <w:ind w:left="2007" w:hanging="360"/>
      </w:pPr>
      <w:rPr>
        <w:rFonts w:ascii="OpenSymbol" w:hAnsi="OpenSymbol" w:cs="OpenSymbol" w:hint="default"/>
      </w:rPr>
    </w:lvl>
    <w:lvl w:ilvl="3">
      <w:start w:val="1"/>
      <w:numFmt w:val="bullet"/>
      <w:lvlText w:val=""/>
      <w:lvlJc w:val="left"/>
      <w:pPr>
        <w:tabs>
          <w:tab w:val="num" w:pos="2367"/>
        </w:tabs>
        <w:ind w:left="2367" w:hanging="360"/>
      </w:pPr>
      <w:rPr>
        <w:rFonts w:ascii="Symbol" w:hAnsi="Symbol" w:cs="OpenSymbol" w:hint="default"/>
      </w:rPr>
    </w:lvl>
    <w:lvl w:ilvl="4">
      <w:start w:val="1"/>
      <w:numFmt w:val="bullet"/>
      <w:lvlText w:val="◦"/>
      <w:lvlJc w:val="left"/>
      <w:pPr>
        <w:tabs>
          <w:tab w:val="num" w:pos="2727"/>
        </w:tabs>
        <w:ind w:left="2727" w:hanging="360"/>
      </w:pPr>
      <w:rPr>
        <w:rFonts w:ascii="OpenSymbol" w:hAnsi="OpenSymbol" w:cs="OpenSymbol" w:hint="default"/>
      </w:rPr>
    </w:lvl>
    <w:lvl w:ilvl="5">
      <w:start w:val="1"/>
      <w:numFmt w:val="bullet"/>
      <w:lvlText w:val="▪"/>
      <w:lvlJc w:val="left"/>
      <w:pPr>
        <w:tabs>
          <w:tab w:val="num" w:pos="3087"/>
        </w:tabs>
        <w:ind w:left="3087" w:hanging="360"/>
      </w:pPr>
      <w:rPr>
        <w:rFonts w:ascii="OpenSymbol" w:hAnsi="OpenSymbol" w:cs="OpenSymbol" w:hint="default"/>
      </w:rPr>
    </w:lvl>
    <w:lvl w:ilvl="6">
      <w:start w:val="1"/>
      <w:numFmt w:val="bullet"/>
      <w:lvlText w:val=""/>
      <w:lvlJc w:val="left"/>
      <w:pPr>
        <w:tabs>
          <w:tab w:val="num" w:pos="3447"/>
        </w:tabs>
        <w:ind w:left="3447" w:hanging="360"/>
      </w:pPr>
      <w:rPr>
        <w:rFonts w:ascii="Symbol" w:hAnsi="Symbol" w:cs="OpenSymbol" w:hint="default"/>
      </w:rPr>
    </w:lvl>
    <w:lvl w:ilvl="7">
      <w:start w:val="1"/>
      <w:numFmt w:val="bullet"/>
      <w:lvlText w:val="◦"/>
      <w:lvlJc w:val="left"/>
      <w:pPr>
        <w:tabs>
          <w:tab w:val="num" w:pos="3807"/>
        </w:tabs>
        <w:ind w:left="3807" w:hanging="360"/>
      </w:pPr>
      <w:rPr>
        <w:rFonts w:ascii="OpenSymbol" w:hAnsi="OpenSymbol" w:cs="OpenSymbol" w:hint="default"/>
      </w:rPr>
    </w:lvl>
    <w:lvl w:ilvl="8">
      <w:start w:val="1"/>
      <w:numFmt w:val="bullet"/>
      <w:lvlText w:val="▪"/>
      <w:lvlJc w:val="left"/>
      <w:pPr>
        <w:tabs>
          <w:tab w:val="num" w:pos="4167"/>
        </w:tabs>
        <w:ind w:left="4167" w:hanging="360"/>
      </w:pPr>
      <w:rPr>
        <w:rFonts w:ascii="OpenSymbol" w:hAnsi="OpenSymbol" w:cs="OpenSymbol" w:hint="default"/>
      </w:rPr>
    </w:lvl>
  </w:abstractNum>
  <w:abstractNum w:abstractNumId="16" w15:restartNumberingAfterBreak="0">
    <w:nsid w:val="697E528B"/>
    <w:multiLevelType w:val="multilevel"/>
    <w:tmpl w:val="E9E8052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B4E5713"/>
    <w:multiLevelType w:val="hybridMultilevel"/>
    <w:tmpl w:val="649634EA"/>
    <w:lvl w:ilvl="0" w:tplc="04100001">
      <w:start w:val="1"/>
      <w:numFmt w:val="bullet"/>
      <w:lvlText w:val=""/>
      <w:lvlJc w:val="left"/>
      <w:pPr>
        <w:ind w:left="1287" w:hanging="360"/>
      </w:pPr>
      <w:rPr>
        <w:rFonts w:ascii="Symbol" w:hAnsi="Symbol" w:hint="default"/>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8" w15:restartNumberingAfterBreak="0">
    <w:nsid w:val="71BC099E"/>
    <w:multiLevelType w:val="hybridMultilevel"/>
    <w:tmpl w:val="0812139A"/>
    <w:lvl w:ilvl="0" w:tplc="714E2A74">
      <w:numFmt w:val="bullet"/>
      <w:lvlText w:val="•"/>
      <w:lvlJc w:val="left"/>
      <w:pPr>
        <w:ind w:left="1974" w:hanging="840"/>
      </w:pPr>
      <w:rPr>
        <w:rFonts w:ascii="Century Gothic" w:eastAsia="Times New Roman" w:hAnsi="Century Gothic" w:hint="default"/>
      </w:rPr>
    </w:lvl>
    <w:lvl w:ilvl="1" w:tplc="04100003" w:tentative="1">
      <w:start w:val="1"/>
      <w:numFmt w:val="bullet"/>
      <w:lvlText w:val="o"/>
      <w:lvlJc w:val="left"/>
      <w:pPr>
        <w:ind w:left="2214" w:hanging="360"/>
      </w:pPr>
      <w:rPr>
        <w:rFonts w:ascii="Courier New" w:hAnsi="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19" w15:restartNumberingAfterBreak="0">
    <w:nsid w:val="752D7ECE"/>
    <w:multiLevelType w:val="multilevel"/>
    <w:tmpl w:val="344460AC"/>
    <w:lvl w:ilvl="0">
      <w:start w:val="1"/>
      <w:numFmt w:val="decimal"/>
      <w:lvlText w:val="%1."/>
      <w:lvlJc w:val="left"/>
      <w:pPr>
        <w:ind w:left="928" w:hanging="360"/>
      </w:pPr>
    </w:lvl>
    <w:lvl w:ilvl="1">
      <w:start w:val="1"/>
      <w:numFmt w:val="decimal"/>
      <w:lvlText w:val="%1.%2"/>
      <w:lvlJc w:val="left"/>
      <w:pPr>
        <w:ind w:left="1554" w:hanging="420"/>
      </w:pPr>
    </w:lvl>
    <w:lvl w:ilvl="2">
      <w:start w:val="1"/>
      <w:numFmt w:val="decimal"/>
      <w:lvlText w:val="%1.%2.%3"/>
      <w:lvlJc w:val="left"/>
      <w:pPr>
        <w:ind w:left="2420" w:hanging="720"/>
      </w:pPr>
    </w:lvl>
    <w:lvl w:ilvl="3">
      <w:start w:val="1"/>
      <w:numFmt w:val="decimal"/>
      <w:lvlText w:val="%1.%2.%3.%4"/>
      <w:lvlJc w:val="left"/>
      <w:pPr>
        <w:ind w:left="3346" w:hanging="1080"/>
      </w:pPr>
    </w:lvl>
    <w:lvl w:ilvl="4">
      <w:start w:val="1"/>
      <w:numFmt w:val="decimal"/>
      <w:lvlText w:val="%1.%2.%3.%4.%5"/>
      <w:lvlJc w:val="left"/>
      <w:pPr>
        <w:ind w:left="3912" w:hanging="1080"/>
      </w:pPr>
    </w:lvl>
    <w:lvl w:ilvl="5">
      <w:start w:val="1"/>
      <w:numFmt w:val="decimal"/>
      <w:lvlText w:val="%1.%2.%3.%4.%5.%6"/>
      <w:lvlJc w:val="left"/>
      <w:pPr>
        <w:ind w:left="4838" w:hanging="1440"/>
      </w:pPr>
    </w:lvl>
    <w:lvl w:ilvl="6">
      <w:start w:val="1"/>
      <w:numFmt w:val="decimal"/>
      <w:lvlText w:val="%1.%2.%3.%4.%5.%6.%7"/>
      <w:lvlJc w:val="left"/>
      <w:pPr>
        <w:ind w:left="5404" w:hanging="1440"/>
      </w:pPr>
    </w:lvl>
    <w:lvl w:ilvl="7">
      <w:start w:val="1"/>
      <w:numFmt w:val="decimal"/>
      <w:lvlText w:val="%1.%2.%3.%4.%5.%6.%7.%8"/>
      <w:lvlJc w:val="left"/>
      <w:pPr>
        <w:ind w:left="6330" w:hanging="1800"/>
      </w:pPr>
    </w:lvl>
    <w:lvl w:ilvl="8">
      <w:start w:val="1"/>
      <w:numFmt w:val="decimal"/>
      <w:lvlText w:val="%1.%2.%3.%4.%5.%6.%7.%8.%9"/>
      <w:lvlJc w:val="left"/>
      <w:pPr>
        <w:ind w:left="7256" w:hanging="2160"/>
      </w:pPr>
    </w:lvl>
  </w:abstractNum>
  <w:abstractNum w:abstractNumId="20" w15:restartNumberingAfterBreak="0">
    <w:nsid w:val="7D8F247C"/>
    <w:multiLevelType w:val="hybridMultilevel"/>
    <w:tmpl w:val="8F122F5E"/>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num w:numId="1">
    <w:abstractNumId w:val="16"/>
  </w:num>
  <w:num w:numId="2">
    <w:abstractNumId w:val="13"/>
  </w:num>
  <w:num w:numId="3">
    <w:abstractNumId w:val="6"/>
  </w:num>
  <w:num w:numId="4">
    <w:abstractNumId w:val="5"/>
  </w:num>
  <w:num w:numId="5">
    <w:abstractNumId w:val="15"/>
  </w:num>
  <w:num w:numId="6">
    <w:abstractNumId w:val="3"/>
  </w:num>
  <w:num w:numId="7">
    <w:abstractNumId w:val="1"/>
  </w:num>
  <w:num w:numId="8">
    <w:abstractNumId w:val="9"/>
  </w:num>
  <w:num w:numId="9">
    <w:abstractNumId w:val="4"/>
  </w:num>
  <w:num w:numId="10">
    <w:abstractNumId w:val="10"/>
  </w:num>
  <w:num w:numId="11">
    <w:abstractNumId w:val="14"/>
  </w:num>
  <w:num w:numId="12">
    <w:abstractNumId w:val="2"/>
  </w:num>
  <w:num w:numId="13">
    <w:abstractNumId w:val="19"/>
  </w:num>
  <w:num w:numId="14">
    <w:abstractNumId w:val="20"/>
  </w:num>
  <w:num w:numId="15">
    <w:abstractNumId w:val="17"/>
  </w:num>
  <w:num w:numId="16">
    <w:abstractNumId w:val="12"/>
  </w:num>
  <w:num w:numId="17">
    <w:abstractNumId w:val="18"/>
  </w:num>
  <w:num w:numId="18">
    <w:abstractNumId w:val="11"/>
  </w:num>
  <w:num w:numId="19">
    <w:abstractNumId w:val="0"/>
  </w:num>
  <w:num w:numId="20">
    <w:abstractNumId w:val="8"/>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283"/>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112"/>
    <w:rsid w:val="00051FE6"/>
    <w:rsid w:val="000627ED"/>
    <w:rsid w:val="00076CD0"/>
    <w:rsid w:val="000824E3"/>
    <w:rsid w:val="00085B2B"/>
    <w:rsid w:val="00091D16"/>
    <w:rsid w:val="000D08F7"/>
    <w:rsid w:val="000D1162"/>
    <w:rsid w:val="000D299C"/>
    <w:rsid w:val="000F7382"/>
    <w:rsid w:val="00122622"/>
    <w:rsid w:val="00133B8A"/>
    <w:rsid w:val="00136CE2"/>
    <w:rsid w:val="00142E6D"/>
    <w:rsid w:val="00177497"/>
    <w:rsid w:val="0019096F"/>
    <w:rsid w:val="00241C0F"/>
    <w:rsid w:val="00252DFE"/>
    <w:rsid w:val="0027322C"/>
    <w:rsid w:val="002970B2"/>
    <w:rsid w:val="002A114D"/>
    <w:rsid w:val="002A1C9E"/>
    <w:rsid w:val="00307C45"/>
    <w:rsid w:val="00380798"/>
    <w:rsid w:val="003808B0"/>
    <w:rsid w:val="003855F2"/>
    <w:rsid w:val="003A511F"/>
    <w:rsid w:val="003C4126"/>
    <w:rsid w:val="003C44DB"/>
    <w:rsid w:val="003D1C46"/>
    <w:rsid w:val="004109EC"/>
    <w:rsid w:val="004316E4"/>
    <w:rsid w:val="00437365"/>
    <w:rsid w:val="00444BDF"/>
    <w:rsid w:val="00457625"/>
    <w:rsid w:val="00475826"/>
    <w:rsid w:val="004A5C1E"/>
    <w:rsid w:val="004D4B06"/>
    <w:rsid w:val="004E00BC"/>
    <w:rsid w:val="004E087D"/>
    <w:rsid w:val="00500DDB"/>
    <w:rsid w:val="0051195C"/>
    <w:rsid w:val="005272AB"/>
    <w:rsid w:val="00566B0D"/>
    <w:rsid w:val="00567B5B"/>
    <w:rsid w:val="00567DDD"/>
    <w:rsid w:val="005B587F"/>
    <w:rsid w:val="005D0112"/>
    <w:rsid w:val="005F22A2"/>
    <w:rsid w:val="005F5353"/>
    <w:rsid w:val="00600E77"/>
    <w:rsid w:val="00607AAA"/>
    <w:rsid w:val="00630AAA"/>
    <w:rsid w:val="00646C9A"/>
    <w:rsid w:val="00650A15"/>
    <w:rsid w:val="00661473"/>
    <w:rsid w:val="006725FB"/>
    <w:rsid w:val="00677805"/>
    <w:rsid w:val="006B7979"/>
    <w:rsid w:val="006C2EEB"/>
    <w:rsid w:val="006D7B6C"/>
    <w:rsid w:val="00702485"/>
    <w:rsid w:val="00735463"/>
    <w:rsid w:val="00772203"/>
    <w:rsid w:val="007C072E"/>
    <w:rsid w:val="00831D78"/>
    <w:rsid w:val="0085398C"/>
    <w:rsid w:val="00871CB8"/>
    <w:rsid w:val="00892E2B"/>
    <w:rsid w:val="008A1B3B"/>
    <w:rsid w:val="008B549B"/>
    <w:rsid w:val="008D0E34"/>
    <w:rsid w:val="00902241"/>
    <w:rsid w:val="00910B61"/>
    <w:rsid w:val="0093343C"/>
    <w:rsid w:val="00945651"/>
    <w:rsid w:val="00970A62"/>
    <w:rsid w:val="00974492"/>
    <w:rsid w:val="00997BC4"/>
    <w:rsid w:val="009C425E"/>
    <w:rsid w:val="009D22F4"/>
    <w:rsid w:val="009D7A32"/>
    <w:rsid w:val="009E5AFD"/>
    <w:rsid w:val="009F2F2C"/>
    <w:rsid w:val="009F5FB8"/>
    <w:rsid w:val="00A141A4"/>
    <w:rsid w:val="00A826C5"/>
    <w:rsid w:val="00A87457"/>
    <w:rsid w:val="00AB735B"/>
    <w:rsid w:val="00AC4DF7"/>
    <w:rsid w:val="00AE13D0"/>
    <w:rsid w:val="00AE62D4"/>
    <w:rsid w:val="00AE6548"/>
    <w:rsid w:val="00AF2DAE"/>
    <w:rsid w:val="00B34C9D"/>
    <w:rsid w:val="00B37696"/>
    <w:rsid w:val="00B652CB"/>
    <w:rsid w:val="00BA7D3A"/>
    <w:rsid w:val="00BC0A41"/>
    <w:rsid w:val="00BF021E"/>
    <w:rsid w:val="00C04CDC"/>
    <w:rsid w:val="00C077E2"/>
    <w:rsid w:val="00C2086C"/>
    <w:rsid w:val="00C601E5"/>
    <w:rsid w:val="00C77D26"/>
    <w:rsid w:val="00C94793"/>
    <w:rsid w:val="00CF1FA7"/>
    <w:rsid w:val="00D37BA9"/>
    <w:rsid w:val="00D81B8C"/>
    <w:rsid w:val="00DA597B"/>
    <w:rsid w:val="00DE5F99"/>
    <w:rsid w:val="00E508A4"/>
    <w:rsid w:val="00E56BE3"/>
    <w:rsid w:val="00EA00D1"/>
    <w:rsid w:val="00EA790E"/>
    <w:rsid w:val="00EC2B63"/>
    <w:rsid w:val="00EC702E"/>
    <w:rsid w:val="00ED7389"/>
    <w:rsid w:val="00F02E72"/>
    <w:rsid w:val="00F309BE"/>
    <w:rsid w:val="00F87D2D"/>
    <w:rsid w:val="00FA7009"/>
  </w:rsids>
  <m:mathPr>
    <m:mathFont m:val="Cambria Math"/>
    <m:brkBin m:val="before"/>
    <m:brkBinSub m:val="--"/>
    <m:smallFrac m:val="0"/>
    <m:dispDef/>
    <m:lMargin m:val="0"/>
    <m:rMargin m:val="0"/>
    <m:defJc m:val="centerGroup"/>
    <m:wrapIndent m:val="1440"/>
    <m:intLim m:val="subSup"/>
    <m:naryLim m:val="undOvr"/>
  </m:mathPr>
  <w:themeFontLang w:val="it-IT" w:eastAsia="ja-JP" w:bidi=""/>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B6DF2C6"/>
  <w15:docId w15:val="{4DB014A6-6D92-46A2-8F09-0644FBAC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944A85"/>
    <w:pPr>
      <w:spacing w:after="200" w:line="276" w:lineRule="auto"/>
    </w:pPr>
    <w:rPr>
      <w:color w:val="00000A"/>
      <w:sz w:val="22"/>
    </w:rPr>
  </w:style>
  <w:style w:type="paragraph" w:styleId="Titolo2">
    <w:name w:val="heading 2"/>
    <w:basedOn w:val="Normale"/>
    <w:next w:val="Normale"/>
    <w:link w:val="Titolo2Carattere"/>
    <w:uiPriority w:val="9"/>
    <w:unhideWhenUsed/>
    <w:qFormat/>
    <w:rsid w:val="00562E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B361F6"/>
    <w:rPr>
      <w:rFonts w:ascii="Tahoma" w:hAnsi="Tahoma" w:cs="Tahoma"/>
      <w:sz w:val="16"/>
      <w:szCs w:val="16"/>
    </w:rPr>
  </w:style>
  <w:style w:type="character" w:customStyle="1" w:styleId="IntestazioneCarattere">
    <w:name w:val="Intestazione Carattere"/>
    <w:basedOn w:val="Carpredefinitoparagrafo"/>
    <w:link w:val="Intestazione"/>
    <w:uiPriority w:val="99"/>
    <w:qFormat/>
    <w:rsid w:val="00881019"/>
  </w:style>
  <w:style w:type="character" w:customStyle="1" w:styleId="PidipaginaCarattere">
    <w:name w:val="Piè di pagina Carattere"/>
    <w:basedOn w:val="Carpredefinitoparagrafo"/>
    <w:link w:val="Pidipagina"/>
    <w:uiPriority w:val="99"/>
    <w:qFormat/>
    <w:rsid w:val="00881019"/>
  </w:style>
  <w:style w:type="character" w:customStyle="1" w:styleId="CollegamentoInternet">
    <w:name w:val="Collegamento Internet"/>
    <w:basedOn w:val="Carpredefinitoparagrafo"/>
    <w:uiPriority w:val="99"/>
    <w:unhideWhenUsed/>
    <w:rsid w:val="0070009C"/>
    <w:rPr>
      <w:color w:val="0000FF" w:themeColor="hyperlink"/>
      <w:u w:val="single"/>
    </w:rPr>
  </w:style>
  <w:style w:type="character" w:customStyle="1" w:styleId="TestonotaapidipaginaCarattere">
    <w:name w:val="Testo nota a piè di pagina Carattere"/>
    <w:basedOn w:val="Carpredefinitoparagrafo"/>
    <w:link w:val="Testonotaapidipagina"/>
    <w:uiPriority w:val="99"/>
    <w:qFormat/>
    <w:rsid w:val="00F37501"/>
    <w:rPr>
      <w:rFonts w:ascii="Times New Roman" w:eastAsia="Times New Roman" w:hAnsi="Times New Roman" w:cs="Times New Roman"/>
      <w:sz w:val="20"/>
      <w:szCs w:val="20"/>
      <w:lang w:eastAsia="it-IT"/>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F37501"/>
    <w:rPr>
      <w:vertAlign w:val="superscript"/>
    </w:rPr>
  </w:style>
  <w:style w:type="character" w:styleId="Rimandocommento">
    <w:name w:val="annotation reference"/>
    <w:semiHidden/>
    <w:qFormat/>
    <w:rsid w:val="009864D1"/>
    <w:rPr>
      <w:sz w:val="16"/>
      <w:szCs w:val="16"/>
    </w:rPr>
  </w:style>
  <w:style w:type="character" w:customStyle="1" w:styleId="TestocommentoCarattere">
    <w:name w:val="Testo commento Carattere"/>
    <w:basedOn w:val="Carpredefinitoparagrafo"/>
    <w:link w:val="Testocommento"/>
    <w:semiHidden/>
    <w:qFormat/>
    <w:rsid w:val="009864D1"/>
    <w:rPr>
      <w:rFonts w:ascii="Times New Roman" w:eastAsia="Times New Roman" w:hAnsi="Times New Roman" w:cs="Times New Roman"/>
      <w:sz w:val="20"/>
      <w:szCs w:val="20"/>
      <w:lang w:eastAsia="it-IT"/>
    </w:rPr>
  </w:style>
  <w:style w:type="character" w:customStyle="1" w:styleId="SoggettocommentoCarattere">
    <w:name w:val="Soggetto commento Carattere"/>
    <w:basedOn w:val="TestocommentoCarattere"/>
    <w:link w:val="Soggettocommento"/>
    <w:uiPriority w:val="99"/>
    <w:semiHidden/>
    <w:qFormat/>
    <w:rsid w:val="00C10442"/>
    <w:rPr>
      <w:rFonts w:ascii="Times New Roman" w:eastAsia="Times New Roman" w:hAnsi="Times New Roman" w:cs="Times New Roman"/>
      <w:b/>
      <w:bCs/>
      <w:sz w:val="20"/>
      <w:szCs w:val="20"/>
      <w:lang w:eastAsia="it-IT"/>
    </w:rPr>
  </w:style>
  <w:style w:type="character" w:customStyle="1" w:styleId="Titolo2Carattere">
    <w:name w:val="Titolo 2 Carattere"/>
    <w:basedOn w:val="Carpredefinitoparagrafo"/>
    <w:link w:val="Titolo2"/>
    <w:uiPriority w:val="9"/>
    <w:qFormat/>
    <w:rsid w:val="00562EAB"/>
    <w:rPr>
      <w:rFonts w:asciiTheme="majorHAnsi" w:eastAsiaTheme="majorEastAsia" w:hAnsiTheme="majorHAnsi" w:cstheme="majorBidi"/>
      <w:color w:val="365F91" w:themeColor="accent1" w:themeShade="BF"/>
      <w:sz w:val="26"/>
      <w:szCs w:val="26"/>
    </w:rPr>
  </w:style>
  <w:style w:type="character" w:customStyle="1" w:styleId="Punti">
    <w:name w:val="Punti"/>
    <w:qFormat/>
    <w:rPr>
      <w:rFonts w:ascii="OpenSymbol" w:eastAsia="OpenSymbol" w:hAnsi="OpenSymbol" w:cs="OpenSymbol"/>
    </w:rPr>
  </w:style>
  <w:style w:type="character" w:customStyle="1" w:styleId="Caratteridinumerazione">
    <w:name w:val="Caratteri di numerazione"/>
    <w:qFormat/>
  </w:style>
  <w:style w:type="character" w:customStyle="1" w:styleId="ListLabel1">
    <w:name w:val="ListLabel 1"/>
    <w:qFormat/>
    <w:rPr>
      <w:rFonts w:ascii="Century Gothic" w:hAnsi="Century Gothic" w:cs="Symbol"/>
      <w:sz w:val="24"/>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ascii="Century Gothic" w:hAnsi="Century Gothic" w:cs="OpenSymbol"/>
      <w:sz w:val="24"/>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ascii="Century Gothic" w:hAnsi="Century Gothic" w:cs="OpenSymbol"/>
      <w:sz w:val="24"/>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ascii="Arial" w:hAnsi="Arial" w:cs="OpenSymbol"/>
      <w:sz w:val="20"/>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paragraph" w:styleId="Titolo">
    <w:name w:val="Title"/>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ice">
    <w:name w:val="Indice"/>
    <w:basedOn w:val="Normale"/>
    <w:qFormat/>
    <w:pPr>
      <w:suppressLineNumbers/>
    </w:pPr>
    <w:rPr>
      <w:rFonts w:cs="Lohit Devanagari"/>
    </w:rPr>
  </w:style>
  <w:style w:type="paragraph" w:styleId="Testofumetto">
    <w:name w:val="Balloon Text"/>
    <w:basedOn w:val="Normale"/>
    <w:link w:val="TestofumettoCarattere"/>
    <w:uiPriority w:val="99"/>
    <w:semiHidden/>
    <w:unhideWhenUsed/>
    <w:qFormat/>
    <w:rsid w:val="00B361F6"/>
    <w:pPr>
      <w:spacing w:after="0" w:line="240" w:lineRule="auto"/>
    </w:pPr>
    <w:rPr>
      <w:rFonts w:ascii="Tahoma" w:hAnsi="Tahoma" w:cs="Tahoma"/>
      <w:sz w:val="16"/>
      <w:szCs w:val="16"/>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paragraph" w:styleId="Testocommento">
    <w:name w:val="annotation text"/>
    <w:basedOn w:val="Normale"/>
    <w:link w:val="TestocommentoCarattere"/>
    <w:semiHidden/>
    <w:qFormat/>
    <w:rsid w:val="009864D1"/>
    <w:pPr>
      <w:spacing w:after="0" w:line="240" w:lineRule="auto"/>
    </w:pPr>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E628E2"/>
    <w:pPr>
      <w:ind w:left="720"/>
      <w:contextualSpacing/>
    </w:pPr>
  </w:style>
  <w:style w:type="paragraph" w:customStyle="1" w:styleId="Textbody">
    <w:name w:val="Text body"/>
    <w:basedOn w:val="Normale"/>
    <w:qFormat/>
    <w:rsid w:val="00CB77D5"/>
    <w:pPr>
      <w:widowControl w:val="0"/>
      <w:suppressAutoHyphens/>
      <w:spacing w:after="120" w:line="240" w:lineRule="auto"/>
      <w:textAlignment w:val="baseline"/>
    </w:pPr>
    <w:rPr>
      <w:rFonts w:ascii="Times New Roman" w:eastAsia="Lucida Sans Unicode" w:hAnsi="Times New Roman" w:cs="Tahoma"/>
      <w:kern w:val="2"/>
      <w:sz w:val="24"/>
      <w:szCs w:val="24"/>
      <w:lang w:eastAsia="it-IT"/>
    </w:rPr>
  </w:style>
  <w:style w:type="paragraph" w:styleId="Soggettocommento">
    <w:name w:val="annotation subject"/>
    <w:basedOn w:val="Testocommento"/>
    <w:link w:val="SoggettocommentoCarattere"/>
    <w:uiPriority w:val="99"/>
    <w:semiHidden/>
    <w:unhideWhenUsed/>
    <w:qFormat/>
    <w:rsid w:val="00C10442"/>
    <w:pPr>
      <w:spacing w:after="200"/>
    </w:pPr>
    <w:rPr>
      <w:rFonts w:asciiTheme="minorHAnsi" w:eastAsiaTheme="minorHAnsi" w:hAnsiTheme="minorHAnsi" w:cstheme="minorBidi"/>
      <w:b/>
      <w:bCs/>
      <w:lang w:eastAsia="en-US"/>
    </w:rPr>
  </w:style>
  <w:style w:type="paragraph" w:customStyle="1" w:styleId="Default">
    <w:name w:val="Default"/>
    <w:qFormat/>
    <w:rsid w:val="00C10442"/>
    <w:rPr>
      <w:rFonts w:ascii="Arial" w:eastAsia="Calibri" w:hAnsi="Arial" w:cs="Arial"/>
      <w:color w:val="000000"/>
      <w:sz w:val="24"/>
      <w:szCs w:val="24"/>
      <w:lang w:eastAsia="it-IT"/>
    </w:rPr>
  </w:style>
  <w:style w:type="paragraph" w:styleId="Revisione">
    <w:name w:val="Revision"/>
    <w:uiPriority w:val="99"/>
    <w:semiHidden/>
    <w:qFormat/>
    <w:rsid w:val="00FC5D15"/>
    <w:rPr>
      <w:color w:val="00000A"/>
      <w:sz w:val="22"/>
    </w:rPr>
  </w:style>
  <w:style w:type="paragraph" w:customStyle="1" w:styleId="Contenutocornice">
    <w:name w:val="Contenuto cornice"/>
    <w:basedOn w:val="Normale"/>
    <w:qFormat/>
  </w:style>
  <w:style w:type="table" w:styleId="Grigliatabella">
    <w:name w:val="Table Grid"/>
    <w:basedOn w:val="Tabellanormale"/>
    <w:uiPriority w:val="39"/>
    <w:rsid w:val="00036B3F"/>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4-colore11">
    <w:name w:val="Tabella griglia 4 - colore 11"/>
    <w:basedOn w:val="Tabellanormale"/>
    <w:uiPriority w:val="49"/>
    <w:rsid w:val="0074447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llegamentoipertestuale">
    <w:name w:val="Hyperlink"/>
    <w:basedOn w:val="Carpredefinitoparagrafo"/>
    <w:uiPriority w:val="99"/>
    <w:unhideWhenUsed/>
    <w:rsid w:val="00C077E2"/>
    <w:rPr>
      <w:color w:val="0000FF" w:themeColor="hyperlink"/>
      <w:u w:val="single"/>
    </w:rPr>
  </w:style>
  <w:style w:type="character" w:styleId="Menzionenonrisolta">
    <w:name w:val="Unresolved Mention"/>
    <w:basedOn w:val="Carpredefinitoparagrafo"/>
    <w:uiPriority w:val="99"/>
    <w:semiHidden/>
    <w:unhideWhenUsed/>
    <w:rsid w:val="00C077E2"/>
    <w:rPr>
      <w:color w:val="605E5C"/>
      <w:shd w:val="clear" w:color="auto" w:fill="E1DFDD"/>
    </w:rPr>
  </w:style>
  <w:style w:type="paragraph" w:styleId="PreformattatoHTML">
    <w:name w:val="HTML Preformatted"/>
    <w:basedOn w:val="Normale"/>
    <w:link w:val="PreformattatoHTMLCarattere"/>
    <w:uiPriority w:val="99"/>
    <w:unhideWhenUsed/>
    <w:rsid w:val="00431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eastAsia="it-IT"/>
    </w:rPr>
  </w:style>
  <w:style w:type="character" w:customStyle="1" w:styleId="PreformattatoHTMLCarattere">
    <w:name w:val="Preformattato HTML Carattere"/>
    <w:basedOn w:val="Carpredefinitoparagrafo"/>
    <w:link w:val="PreformattatoHTML"/>
    <w:uiPriority w:val="99"/>
    <w:rsid w:val="004316E4"/>
    <w:rPr>
      <w:rFonts w:ascii="Courier New" w:eastAsia="Times New Roman" w:hAnsi="Courier New" w:cs="Courier New"/>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452853">
      <w:bodyDiv w:val="1"/>
      <w:marLeft w:val="0"/>
      <w:marRight w:val="0"/>
      <w:marTop w:val="0"/>
      <w:marBottom w:val="0"/>
      <w:divBdr>
        <w:top w:val="none" w:sz="0" w:space="0" w:color="auto"/>
        <w:left w:val="none" w:sz="0" w:space="0" w:color="auto"/>
        <w:bottom w:val="none" w:sz="0" w:space="0" w:color="auto"/>
        <w:right w:val="none" w:sz="0" w:space="0" w:color="auto"/>
      </w:divBdr>
    </w:div>
    <w:div w:id="1330601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ezione.dati@pec.agenziariscossione.gov.i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agenziaentrateriscossione.gov.it/export/it/Gruppo/Modalita-di-presentazione-istanze.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anif.acquisti.monit.contratti@pec.agenziariscossione.gov.it" TargetMode="External"/><Relationship Id="rId5" Type="http://schemas.openxmlformats.org/officeDocument/2006/relationships/numbering" Target="numbering.xml"/><Relationship Id="rId15" Type="http://schemas.openxmlformats.org/officeDocument/2006/relationships/hyperlink" Target="http://www.garanteprivacy.i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pec.agenziariscossione.gov.i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2" Type="http://schemas.microsoft.com/office/2007/relationships/hdphoto" Target="media/hdphoto1.wdp"/><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B32018E1A36604F9B1A995A27E51094" ma:contentTypeVersion="14" ma:contentTypeDescription="Creare un nuovo documento." ma:contentTypeScope="" ma:versionID="303946cd1ccc41e7ac609c67f025db90">
  <xsd:schema xmlns:xsd="http://www.w3.org/2001/XMLSchema" xmlns:xs="http://www.w3.org/2001/XMLSchema" xmlns:p="http://schemas.microsoft.com/office/2006/metadata/properties" xmlns:ns1="http://schemas.microsoft.com/sharepoint/v3" xmlns:ns2="4fc2d241-3083-4529-b0a6-262ec50760ed" xmlns:ns3="4fc7d786-1831-4f89-a212-a304f6a3d91b" targetNamespace="http://schemas.microsoft.com/office/2006/metadata/properties" ma:root="true" ma:fieldsID="c52bd42ecb99fe153d6a9c619be1d49e" ns1:_="" ns2:_="" ns3:_="">
    <xsd:import namespace="http://schemas.microsoft.com/sharepoint/v3"/>
    <xsd:import namespace="4fc2d241-3083-4529-b0a6-262ec50760ed"/>
    <xsd:import namespace="4fc7d786-1831-4f89-a212-a304f6a3d91b"/>
    <xsd:element name="properties">
      <xsd:complexType>
        <xsd:sequence>
          <xsd:element name="documentManagement">
            <xsd:complexType>
              <xsd:all>
                <xsd:element ref="ns2:Sottotitolo" minOccurs="0"/>
                <xsd:element ref="ns2:Argomento" minOccurs="0"/>
                <xsd:element ref="ns2:Data_x0020_documento" minOccurs="0"/>
                <xsd:element ref="ns1:PublishingStartDate" minOccurs="0"/>
                <xsd:element ref="ns1:PublishingExpirationDate" minOccurs="0"/>
                <xsd:element ref="ns2:Anno" minOccurs="0"/>
                <xsd:element ref="ns2:Società_x0020_Autore" minOccurs="0"/>
                <xsd:element ref="ns2:Disclaimer" minOccurs="0"/>
                <xsd:element ref="ns2:Programma" minOccurs="0"/>
                <xsd:element ref="ns2:Progetto" minOccurs="0"/>
                <xsd:element ref="ns2:File_x0020_Tipo" minOccurs="0"/>
                <xsd:element ref="ns2:Template" minOccurs="0"/>
                <xsd:element ref="ns2:Raccolta_x0020_documenti" minOccurs="0"/>
                <xsd:element ref="ns2:Data_x0020_pubblicazione" minOccurs="0"/>
                <xsd:element ref="ns2:Abstract" minOccurs="0"/>
                <xsd:element ref="ns2:Area_x0020_tematica" minOccurs="0"/>
                <xsd:element ref="ns3:NoteECommenti" minOccurs="0"/>
                <xsd:element ref="ns3:Stato" minOccurs="0"/>
                <xsd:element ref="ns3:Numero_x0020_progressivo" minOccurs="0"/>
                <xsd:element ref="ns3:Allegati" minOccurs="0"/>
                <xsd:element ref="ns3:ListaIDAllegati" minOccurs="0"/>
                <xsd:element ref="ns3:RIF" minOccurs="0"/>
                <xsd:element ref="ns3:TipologiaSNA" minOccurs="0"/>
                <xsd:element ref="ns3:TitoloCustom" minOccurs="0"/>
                <xsd:element ref="ns3:Oggetto" minOccurs="0"/>
                <xsd:element ref="ns2:ka64fb6500dd4bc89a0d82321ec41487"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Data inizio pianificazione" ma:internalName="PublishingStartDate">
      <xsd:simpleType>
        <xsd:restriction base="dms:Unknown"/>
      </xsd:simpleType>
    </xsd:element>
    <xsd:element name="PublishingExpirationDate" ma:index="6" nillable="true" ma:displayName="Data fine pianificazion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2d241-3083-4529-b0a6-262ec50760ed" elementFormDefault="qualified">
    <xsd:import namespace="http://schemas.microsoft.com/office/2006/documentManagement/types"/>
    <xsd:import namespace="http://schemas.microsoft.com/office/infopath/2007/PartnerControls"/>
    <xsd:element name="Sottotitolo" ma:index="2" nillable="true" ma:displayName="Sottotitolo" ma:internalName="Sottotitolo">
      <xsd:simpleType>
        <xsd:restriction base="dms:Text">
          <xsd:maxLength value="255"/>
        </xsd:restriction>
      </xsd:simpleType>
    </xsd:element>
    <xsd:element name="Argomento" ma:index="3" nillable="true" ma:displayName="Argomento" ma:format="Dropdown" ma:internalName="Argomento">
      <xsd:simpleType>
        <xsd:restriction base="dms:Choice">
          <xsd:enumeration value="ACQUISTI E LOGISTICA"/>
          <xsd:enumeration value="AFFARI GENERALI"/>
          <xsd:enumeration value="AMMINISTRAZIONE E FINANZA"/>
          <xsd:enumeration value="CARICO RUOLI"/>
          <xsd:enumeration value="CARTELLAZIONE"/>
          <xsd:enumeration value="CONTENZIOSO DELLA RISCOSSIONE"/>
          <xsd:enumeration value="ELABORAZIONE E GESTIONE ATTI ESATTORIALI"/>
          <xsd:enumeration value="ELABORAZIONE E GESTIONE DOCUMENTI FISCALITÀ LOCALE (GIA, TARSU, …)"/>
          <xsd:enumeration value="GESTIONE DELEGHE ATTIVE E PASSIVE"/>
          <xsd:enumeration value="GESTIONE ENTI"/>
          <xsd:enumeration value="GESTIONE MAGGIORI RATEAZIONI"/>
          <xsd:enumeration value="GESTIONE INESIGIBILITÀ"/>
          <xsd:enumeration value="INTERNAL AUDIT"/>
          <xsd:enumeration value="LEGALE E SOCIETARIO"/>
          <xsd:enumeration value="NOTIFICA A/R"/>
          <xsd:enumeration value="NOTIFICA MESSO UDR"/>
          <xsd:enumeration value="ORGANIZZAZIONE"/>
          <xsd:enumeration value="PIANIFICAZIONE E CONTROLLO"/>
          <xsd:enumeration value="PIANIFICAZIONE E MONITORAGGIO DELLA PRODUZIONE"/>
          <xsd:enumeration value="PROVVEDIMENTI MODIFICATIVI"/>
          <xsd:enumeration value="RELAZIONI ESTERNE / ISTITUZIONALI"/>
          <xsd:enumeration value="RENDICONTAZIONE"/>
          <xsd:enumeration value="RISCOSSIONE E INCASSI"/>
          <xsd:enumeration value="RISCOSSIONE COATTIVA"/>
          <xsd:enumeration value="RISORSE UMANE"/>
          <xsd:enumeration value="RIVERSAMENTO"/>
          <xsd:enumeration value="SERVIZI AL CONTRIBUENTE"/>
          <xsd:enumeration value="SISTEMI IT"/>
          <xsd:enumeration value="SPEDIZIONE POSTA MASSIVA"/>
        </xsd:restriction>
      </xsd:simpleType>
    </xsd:element>
    <xsd:element name="Data_x0020_documento" ma:index="4" nillable="true" ma:displayName="Data" ma:format="DateOnly" ma:internalName="Data_x0020_documento">
      <xsd:simpleType>
        <xsd:restriction base="dms:DateTime"/>
      </xsd:simpleType>
    </xsd:element>
    <xsd:element name="Anno" ma:index="7" nillable="true" ma:displayName="Anno" ma:internalName="Anno">
      <xsd:simpleType>
        <xsd:restriction base="dms:Text">
          <xsd:maxLength value="4"/>
        </xsd:restriction>
      </xsd:simpleType>
    </xsd:element>
    <xsd:element name="Società_x0020_Autore" ma:index="8" nillable="true" ma:displayName="Società" ma:internalName="Societ_x00e0__x0020_Autore">
      <xsd:simpleType>
        <xsd:restriction base="dms:Text">
          <xsd:maxLength value="255"/>
        </xsd:restriction>
      </xsd:simpleType>
    </xsd:element>
    <xsd:element name="Disclaimer" ma:index="9" nillable="true" ma:displayName="Disclaimer" ma:hidden="true" ma:internalName="Disclaimer" ma:readOnly="false">
      <xsd:simpleType>
        <xsd:restriction base="dms:Text">
          <xsd:maxLength value="255"/>
        </xsd:restriction>
      </xsd:simpleType>
    </xsd:element>
    <xsd:element name="Programma" ma:index="10" nillable="true" ma:displayName="Programma" ma:hidden="true" ma:internalName="Programma" ma:readOnly="false">
      <xsd:simpleType>
        <xsd:restriction base="dms:Text">
          <xsd:maxLength value="255"/>
        </xsd:restriction>
      </xsd:simpleType>
    </xsd:element>
    <xsd:element name="Progetto" ma:index="11" nillable="true" ma:displayName="Progetto" ma:hidden="true" ma:internalName="Progetto" ma:readOnly="false">
      <xsd:simpleType>
        <xsd:restriction base="dms:Text">
          <xsd:maxLength value="255"/>
        </xsd:restriction>
      </xsd:simpleType>
    </xsd:element>
    <xsd:element name="File_x0020_Tipo" ma:index="12" nillable="true" ma:displayName="File Tipo" ma:format="Dropdown" ma:hidden="true" ma:internalName="File_x0020_Tipo" ma:readOnly="false">
      <xsd:simpleType>
        <xsd:restriction base="dms:Choice">
          <xsd:enumeration value="Immagini"/>
          <xsd:enumeration value="File audio"/>
          <xsd:enumeration value="Filmati"/>
          <xsd:enumeration value="Documento"/>
          <xsd:enumeration value="Pagina"/>
          <xsd:enumeration value="Altro"/>
        </xsd:restriction>
      </xsd:simpleType>
    </xsd:element>
    <xsd:element name="Template" ma:index="13" nillable="true" ma:displayName="Template" ma:hidden="true" ma:internalName="Template" ma:readOnly="false">
      <xsd:simpleType>
        <xsd:restriction base="dms:Text">
          <xsd:maxLength value="255"/>
        </xsd:restriction>
      </xsd:simpleType>
    </xsd:element>
    <xsd:element name="Raccolta_x0020_documenti" ma:index="14" nillable="true" ma:displayName="Raccolta documenti" ma:description="Valorizzare con il nome della Document Library se la sottoscrizione deve interessare  la Document Library piuttosto che la Pagina." ma:hidden="true" ma:internalName="Raccolta_x0020_documenti" ma:readOnly="false">
      <xsd:simpleType>
        <xsd:restriction base="dms:Text">
          <xsd:maxLength value="255"/>
        </xsd:restriction>
      </xsd:simpleType>
    </xsd:element>
    <xsd:element name="Data_x0020_pubblicazione" ma:index="21" nillable="true" ma:displayName="Data pubblicazione" ma:format="DateOnly" ma:hidden="true" ma:internalName="Data_x0020_pubblicazione" ma:readOnly="false">
      <xsd:simpleType>
        <xsd:restriction base="dms:DateTime"/>
      </xsd:simpleType>
    </xsd:element>
    <xsd:element name="Abstract" ma:index="22" nillable="true" ma:displayName="Abstract" ma:hidden="true" ma:internalName="Abstract" ma:readOnly="false">
      <xsd:simpleType>
        <xsd:restriction base="dms:Note"/>
      </xsd:simpleType>
    </xsd:element>
    <xsd:element name="Area_x0020_tematica" ma:index="23" nillable="true" ma:displayName="Area tematica" ma:hidden="true" ma:internalName="Area_x0020_tematica" ma:readOnly="false">
      <xsd:simpleType>
        <xsd:restriction base="dms:Text">
          <xsd:maxLength value="255"/>
        </xsd:restriction>
      </xsd:simpleType>
    </xsd:element>
    <xsd:element name="ka64fb6500dd4bc89a0d82321ec41487" ma:index="35" nillable="true" ma:taxonomy="true" ma:internalName="ka64fb6500dd4bc89a0d82321ec41487" ma:taxonomyFieldName="TagNormativaAziendale" ma:displayName="TagNormativaAziendale" ma:default="" ma:fieldId="{4a64fb65-00dd-4bc8-9a0d-82321ec41487}" ma:taxonomyMulti="true" ma:sspId="0aa4a701-64ec-4c9c-9697-f623d27efa16" ma:termSetId="e4469fbe-ee56-423d-bbe0-10ded88f59fe" ma:anchorId="00000000-0000-0000-0000-000000000000" ma:open="false" ma:isKeyword="false">
      <xsd:complexType>
        <xsd:sequence>
          <xsd:element ref="pc:Terms" minOccurs="0" maxOccurs="1"/>
        </xsd:sequence>
      </xsd:complexType>
    </xsd:element>
    <xsd:element name="TaxCatchAll" ma:index="36" nillable="true" ma:displayName="Colonna per tutti i valori di tassonomia" ma:hidden="true" ma:list="{cc0b964f-1a2c-4abf-8643-f118ac2d8a32}" ma:internalName="TaxCatchAll" ma:showField="CatchAllData" ma:web="4fc2d241-3083-4529-b0a6-262ec5076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7d786-1831-4f89-a212-a304f6a3d91b" elementFormDefault="qualified">
    <xsd:import namespace="http://schemas.microsoft.com/office/2006/documentManagement/types"/>
    <xsd:import namespace="http://schemas.microsoft.com/office/infopath/2007/PartnerControls"/>
    <xsd:element name="NoteECommenti" ma:index="24" nillable="true" ma:displayName="Note e commenti" ma:internalName="NoteECommenti">
      <xsd:simpleType>
        <xsd:restriction base="dms:Text">
          <xsd:maxLength value="255"/>
        </xsd:restriction>
      </xsd:simpleType>
    </xsd:element>
    <xsd:element name="Stato" ma:index="25" nillable="true" ma:displayName="Stato" ma:format="Dropdown" ma:internalName="Stato">
      <xsd:simpleType>
        <xsd:restriction base="dms:Choice">
          <xsd:enumeration value="NUOVA VERSIONE IN VIGORE"/>
          <xsd:enumeration value="IN VIGORE"/>
          <xsd:enumeration value="DISMESSO"/>
        </xsd:restriction>
      </xsd:simpleType>
    </xsd:element>
    <xsd:element name="Numero_x0020_progressivo" ma:index="26" nillable="true" ma:displayName="Numero progressivo" ma:decimals="0" ma:internalName="Numero_x0020_progressivo">
      <xsd:simpleType>
        <xsd:restriction base="dms:Number">
          <xsd:minInclusive value="1"/>
        </xsd:restriction>
      </xsd:simpleType>
    </xsd:element>
    <xsd:element name="Allegati" ma:index="27" nillable="true" ma:displayName="Allegati" ma:internalName="Allegati">
      <xsd:simpleType>
        <xsd:restriction base="dms:Note">
          <xsd:maxLength value="255"/>
        </xsd:restriction>
      </xsd:simpleType>
    </xsd:element>
    <xsd:element name="ListaIDAllegati" ma:index="28" nillable="true" ma:displayName="ListaIDAllegati" ma:internalName="ListaIDAllegati">
      <xsd:simpleType>
        <xsd:restriction base="dms:Text">
          <xsd:maxLength value="255"/>
        </xsd:restriction>
      </xsd:simpleType>
    </xsd:element>
    <xsd:element name="RIF" ma:index="29" nillable="true" ma:displayName="RIF" ma:internalName="RIF">
      <xsd:simpleType>
        <xsd:restriction base="dms:Text">
          <xsd:maxLength value="255"/>
        </xsd:restriction>
      </xsd:simpleType>
    </xsd:element>
    <xsd:element name="TipologiaSNA" ma:index="30" nillable="true" ma:displayName="TipologiaSNA" ma:format="Dropdown" ma:internalName="TipologiaSNA">
      <xsd:simpleType>
        <xsd:restriction base="dms:Choice">
          <xsd:enumeration value="ALLEGATO GENERICO"/>
        </xsd:restriction>
      </xsd:simpleType>
    </xsd:element>
    <xsd:element name="TitoloCustom" ma:index="31" nillable="true" ma:displayName="TitoloCustom" ma:internalName="TitoloCustom">
      <xsd:simpleType>
        <xsd:restriction base="dms:Text">
          <xsd:maxLength value="255"/>
        </xsd:restriction>
      </xsd:simpleType>
    </xsd:element>
    <xsd:element name="Oggetto" ma:index="33" nillable="true" ma:displayName="Oggetto" ma:internalName="Ogget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Tipo xmlns="4fc2d241-3083-4529-b0a6-262ec50760ed" xsi:nil="true"/>
    <Area_x0020_tematica xmlns="4fc2d241-3083-4529-b0a6-262ec50760ed" xsi:nil="true"/>
    <Allegati xmlns="4fc7d786-1831-4f89-a212-a304f6a3d91b" xsi:nil="true"/>
    <TitoloCustom xmlns="4fc7d786-1831-4f89-a212-a304f6a3d91b">A_EQ_FORMAT CARTA INTESTATA AER_C191</TitoloCustom>
    <Società_x0020_Autore xmlns="4fc2d241-3083-4529-b0a6-262ec50760ed">GRUPPO</Società_x0020_Autore>
    <Disclaimer xmlns="4fc2d241-3083-4529-b0a6-262ec50760ed" xsi:nil="true"/>
    <Sottotitolo xmlns="4fc2d241-3083-4529-b0a6-262ec50760ed" xsi:nil="true"/>
    <Programma xmlns="4fc2d241-3083-4529-b0a6-262ec50760ed" xsi:nil="true"/>
    <Argomento xmlns="4fc2d241-3083-4529-b0a6-262ec50760ed" xsi:nil="true"/>
    <Progetto xmlns="4fc2d241-3083-4529-b0a6-262ec50760ed" xsi:nil="true"/>
    <Anno xmlns="4fc2d241-3083-4529-b0a6-262ec50760ed">2017</Anno>
    <Stato xmlns="4fc7d786-1831-4f89-a212-a304f6a3d91b">IN VIGORE</Stato>
    <Data_x0020_documento xmlns="4fc2d241-3083-4529-b0a6-262ec50760ed">2017-06-28T00:00:00+00:00</Data_x0020_documento>
    <Template xmlns="4fc2d241-3083-4529-b0a6-262ec50760ed" xsi:nil="true"/>
    <Data_x0020_pubblicazione xmlns="4fc2d241-3083-4529-b0a6-262ec50760ed" xsi:nil="true"/>
    <RIF xmlns="4fc7d786-1831-4f89-a212-a304f6a3d91b">C191</RIF>
    <PublishingExpirationDate xmlns="http://schemas.microsoft.com/sharepoint/v3" xsi:nil="true"/>
    <Raccolta_x0020_documenti xmlns="4fc2d241-3083-4529-b0a6-262ec50760ed" xsi:nil="true"/>
    <Abstract xmlns="4fc2d241-3083-4529-b0a6-262ec50760ed" xsi:nil="true"/>
    <TaxCatchAll xmlns="4fc2d241-3083-4529-b0a6-262ec50760ed"/>
    <Numero_x0020_progressivo xmlns="4fc7d786-1831-4f89-a212-a304f6a3d91b" xsi:nil="true"/>
    <PublishingStartDate xmlns="http://schemas.microsoft.com/sharepoint/v3" xsi:nil="true"/>
    <Oggetto xmlns="4fc7d786-1831-4f89-a212-a304f6a3d91b" xsi:nil="true"/>
    <TipologiaSNA xmlns="4fc7d786-1831-4f89-a212-a304f6a3d91b">ALLEGATO GENERICO</TipologiaSNA>
    <ka64fb6500dd4bc89a0d82321ec41487 xmlns="4fc2d241-3083-4529-b0a6-262ec50760ed">
      <Terms xmlns="http://schemas.microsoft.com/office/infopath/2007/PartnerControls"/>
    </ka64fb6500dd4bc89a0d82321ec41487>
    <NoteECommenti xmlns="4fc7d786-1831-4f89-a212-a304f6a3d91b" xsi:nil="true"/>
    <ListaIDAllegati xmlns="4fc7d786-1831-4f89-a212-a304f6a3d9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BD3F0-79A4-4E99-9781-F53DEE8B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2d241-3083-4529-b0a6-262ec50760ed"/>
    <ds:schemaRef ds:uri="4fc7d786-1831-4f89-a212-a304f6a3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227CC0-987C-4F3F-871D-29BF125A4A26}">
  <ds:schemaRefs>
    <ds:schemaRef ds:uri="http://schemas.microsoft.com/office/2006/metadata/properties"/>
    <ds:schemaRef ds:uri="http://schemas.microsoft.com/sharepoint/v3"/>
    <ds:schemaRef ds:uri="4fc7d786-1831-4f89-a212-a304f6a3d91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4fc2d241-3083-4529-b0a6-262ec50760ed"/>
    <ds:schemaRef ds:uri="http://www.w3.org/XML/1998/namespace"/>
    <ds:schemaRef ds:uri="http://purl.org/dc/dcmitype/"/>
  </ds:schemaRefs>
</ds:datastoreItem>
</file>

<file path=customXml/itemProps3.xml><?xml version="1.0" encoding="utf-8"?>
<ds:datastoreItem xmlns:ds="http://schemas.openxmlformats.org/officeDocument/2006/customXml" ds:itemID="{EFBDFD32-10C9-4E9B-B430-98BA60D7BE9A}">
  <ds:schemaRefs>
    <ds:schemaRef ds:uri="http://schemas.microsoft.com/sharepoint/v3/contenttype/forms"/>
  </ds:schemaRefs>
</ds:datastoreItem>
</file>

<file path=customXml/itemProps4.xml><?xml version="1.0" encoding="utf-8"?>
<ds:datastoreItem xmlns:ds="http://schemas.openxmlformats.org/officeDocument/2006/customXml" ds:itemID="{8621AD0C-30D8-48E2-A2CF-C23D322EB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24</Pages>
  <Words>5054</Words>
  <Characters>28814</Characters>
  <Application>Microsoft Office Word</Application>
  <DocSecurity>0</DocSecurity>
  <Lines>240</Lines>
  <Paragraphs>67</Paragraphs>
  <ScaleCrop>false</ScaleCrop>
  <HeadingPairs>
    <vt:vector size="2" baseType="variant">
      <vt:variant>
        <vt:lpstr>Titolo</vt:lpstr>
      </vt:variant>
      <vt:variant>
        <vt:i4>1</vt:i4>
      </vt:variant>
    </vt:vector>
  </HeadingPairs>
  <TitlesOfParts>
    <vt:vector size="1" baseType="lpstr">
      <vt:lpstr>A_EQ_FORMAT CARTA INTESTATA AER_C191</vt:lpstr>
    </vt:vector>
  </TitlesOfParts>
  <Company>Equitalia SUD</Company>
  <LinksUpToDate>false</LinksUpToDate>
  <CharactersWithSpaces>33801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A_EQ_FORMAT CARTA INTESTATA AER_C191</dc:title>
  <dc:subject/>
  <dc:creator>RUTILI SILVIA</dc:creator>
  <dc:description/>
  <cp:lastModifiedBy>PUGLIESE CARMINE</cp:lastModifiedBy>
  <cp:revision>3</cp:revision>
  <cp:lastPrinted>2019-07-11T07:03:00Z</cp:lastPrinted>
  <dcterms:created xsi:type="dcterms:W3CDTF">2020-11-13T18:32:00Z</dcterms:created>
  <dcterms:modified xsi:type="dcterms:W3CDTF">2020-11-13T21:46:00Z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Equitalia SUD</vt:lpwstr>
  </property>
  <property fmtid="{D5CDD505-2E9C-101B-9397-08002B2CF9AE}" pid="4" name="ContentTypeId">
    <vt:lpwstr>0x0101002B32018E1A36604F9B1A995A27E51094</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TagNormativaAziendale">
    <vt:lpwstr/>
  </property>
</Properties>
</file>